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63FFC6" w14:textId="6E08DECC" w:rsidR="00F1238A" w:rsidRDefault="00F1238A" w:rsidP="00AC289A">
      <w:pPr>
        <w:jc w:val="center"/>
        <w:rPr>
          <w:lang w:val="en-US"/>
        </w:rPr>
      </w:pPr>
    </w:p>
    <w:p w14:paraId="065834E9" w14:textId="77777777" w:rsidR="00F1238A" w:rsidRDefault="00F1238A" w:rsidP="00AC289A">
      <w:pPr>
        <w:jc w:val="center"/>
      </w:pPr>
    </w:p>
    <w:p w14:paraId="00F28A4B" w14:textId="486F457F" w:rsidR="00F1238A" w:rsidRDefault="00AC289A" w:rsidP="00AC289A">
      <w:pPr>
        <w:ind w:left="720" w:firstLine="720"/>
      </w:pPr>
      <w:r>
        <w:rPr>
          <w:noProof/>
          <w:lang w:val="en-IE" w:eastAsia="en-IE"/>
        </w:rPr>
        <w:drawing>
          <wp:inline distT="0" distB="0" distL="0" distR="0" wp14:anchorId="6E01BF11" wp14:editId="2815AC2C">
            <wp:extent cx="2581275" cy="1106886"/>
            <wp:effectExtent l="0" t="0" r="0" b="0"/>
            <wp:docPr id="1" name="Picture 1" descr="C:\Users\Paul.lee\AppData\Local\Microsoft\Windows\Temporary Internet Files\Content.Word\UL_CLUBS&amp;S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lee\AppData\Local\Microsoft\Windows\Temporary Internet Files\Content.Word\UL_CLUBS&amp;SOC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8405" cy="1118520"/>
                    </a:xfrm>
                    <a:prstGeom prst="rect">
                      <a:avLst/>
                    </a:prstGeom>
                    <a:noFill/>
                    <a:ln>
                      <a:noFill/>
                    </a:ln>
                  </pic:spPr>
                </pic:pic>
              </a:graphicData>
            </a:graphic>
          </wp:inline>
        </w:drawing>
      </w:r>
    </w:p>
    <w:tbl>
      <w:tblPr>
        <w:tblW w:w="8522" w:type="dxa"/>
        <w:tblInd w:w="108" w:type="dxa"/>
        <w:tblLayout w:type="fixed"/>
        <w:tblLook w:val="0000" w:firstRow="0" w:lastRow="0" w:firstColumn="0" w:lastColumn="0" w:noHBand="0" w:noVBand="0"/>
      </w:tblPr>
      <w:tblGrid>
        <w:gridCol w:w="8522"/>
      </w:tblGrid>
      <w:tr w:rsidR="00F1238A" w14:paraId="7F19BD13" w14:textId="77777777" w:rsidTr="00AC289A">
        <w:trPr>
          <w:trHeight w:val="2727"/>
        </w:trPr>
        <w:tc>
          <w:tcPr>
            <w:tcW w:w="8522" w:type="dxa"/>
          </w:tcPr>
          <w:p w14:paraId="48AC5B66" w14:textId="77777777" w:rsidR="00AC289A" w:rsidRDefault="00AC289A">
            <w:pPr>
              <w:pStyle w:val="NoSpacing"/>
              <w:jc w:val="center"/>
              <w:rPr>
                <w:rFonts w:ascii="Century Gothic" w:hAnsi="Century Gothic"/>
                <w:bCs/>
                <w:color w:val="CC0000"/>
                <w:sz w:val="72"/>
              </w:rPr>
            </w:pPr>
          </w:p>
          <w:p w14:paraId="08416251" w14:textId="3C6D503F" w:rsidR="00F1238A" w:rsidRDefault="00F1238A">
            <w:pPr>
              <w:pStyle w:val="NoSpacing"/>
              <w:jc w:val="center"/>
              <w:rPr>
                <w:rFonts w:ascii="Century Gothic" w:hAnsi="Century Gothic"/>
                <w:bCs/>
                <w:color w:val="CC0000"/>
                <w:sz w:val="72"/>
              </w:rPr>
            </w:pPr>
            <w:bookmarkStart w:id="0" w:name="_GoBack"/>
            <w:bookmarkEnd w:id="0"/>
            <w:r>
              <w:rPr>
                <w:rFonts w:ascii="Century Gothic" w:hAnsi="Century Gothic"/>
                <w:bCs/>
                <w:color w:val="CC0000"/>
                <w:sz w:val="72"/>
              </w:rPr>
              <w:t>Clubs &amp; Societies</w:t>
            </w:r>
          </w:p>
          <w:p w14:paraId="4F655FD1" w14:textId="77777777" w:rsidR="00F1238A" w:rsidRDefault="00F1238A">
            <w:pPr>
              <w:pStyle w:val="NoSpacing"/>
              <w:jc w:val="center"/>
              <w:rPr>
                <w:rFonts w:ascii="Century Gothic" w:hAnsi="Century Gothic"/>
                <w:bCs/>
                <w:color w:val="CC0000"/>
                <w:sz w:val="72"/>
              </w:rPr>
            </w:pPr>
            <w:r>
              <w:rPr>
                <w:rFonts w:ascii="Century Gothic" w:hAnsi="Century Gothic"/>
                <w:bCs/>
                <w:color w:val="CC0000"/>
                <w:sz w:val="72"/>
              </w:rPr>
              <w:t>_______________________</w:t>
            </w:r>
          </w:p>
        </w:tc>
      </w:tr>
      <w:tr w:rsidR="00F1238A" w14:paraId="15CA79F5" w14:textId="77777777" w:rsidTr="00AC289A">
        <w:trPr>
          <w:trHeight w:val="1440"/>
        </w:trPr>
        <w:tc>
          <w:tcPr>
            <w:tcW w:w="8522" w:type="dxa"/>
            <w:tcBorders>
              <w:bottom w:val="single" w:sz="4" w:space="0" w:color="808080"/>
            </w:tcBorders>
            <w:vAlign w:val="center"/>
          </w:tcPr>
          <w:p w14:paraId="19776E2D" w14:textId="77777777" w:rsidR="00F1238A" w:rsidRDefault="00F1238A">
            <w:pPr>
              <w:pStyle w:val="NoSpacing"/>
              <w:snapToGrid w:val="0"/>
              <w:jc w:val="center"/>
              <w:rPr>
                <w:rFonts w:ascii="Cambria" w:hAnsi="Cambria"/>
                <w:sz w:val="80"/>
                <w:szCs w:val="80"/>
                <w:lang w:val="en-GB"/>
              </w:rPr>
            </w:pPr>
            <w:r>
              <w:rPr>
                <w:rFonts w:ascii="Cambria" w:hAnsi="Cambria"/>
                <w:sz w:val="80"/>
                <w:szCs w:val="80"/>
                <w:lang w:val="en-GB"/>
              </w:rPr>
              <w:t xml:space="preserve">Common Constitution for University of Limerick Clubs &amp; Societies </w:t>
            </w:r>
          </w:p>
        </w:tc>
      </w:tr>
      <w:tr w:rsidR="00F1238A" w14:paraId="3463F215" w14:textId="77777777" w:rsidTr="00AC289A">
        <w:trPr>
          <w:trHeight w:val="720"/>
        </w:trPr>
        <w:tc>
          <w:tcPr>
            <w:tcW w:w="8522" w:type="dxa"/>
            <w:tcBorders>
              <w:top w:val="single" w:sz="4" w:space="0" w:color="808080"/>
            </w:tcBorders>
            <w:vAlign w:val="center"/>
          </w:tcPr>
          <w:p w14:paraId="13B57C08" w14:textId="07588A07" w:rsidR="00F1238A" w:rsidRDefault="00F1238A" w:rsidP="00470E75">
            <w:pPr>
              <w:pStyle w:val="NoSpacing"/>
              <w:snapToGrid w:val="0"/>
              <w:jc w:val="center"/>
              <w:rPr>
                <w:rFonts w:ascii="Cambria" w:hAnsi="Cambria"/>
                <w:sz w:val="44"/>
                <w:szCs w:val="44"/>
              </w:rPr>
            </w:pPr>
            <w:r>
              <w:rPr>
                <w:rFonts w:ascii="Cambria" w:hAnsi="Cambria"/>
                <w:sz w:val="44"/>
                <w:szCs w:val="44"/>
              </w:rPr>
              <w:t xml:space="preserve">Passed on the </w:t>
            </w:r>
            <w:r w:rsidR="00470E75">
              <w:rPr>
                <w:rFonts w:ascii="Cambria" w:hAnsi="Cambria"/>
                <w:sz w:val="44"/>
                <w:szCs w:val="44"/>
              </w:rPr>
              <w:t>6</w:t>
            </w:r>
            <w:r w:rsidR="00470E75" w:rsidRPr="00470E75">
              <w:rPr>
                <w:rFonts w:ascii="Cambria" w:hAnsi="Cambria"/>
                <w:sz w:val="44"/>
                <w:szCs w:val="44"/>
                <w:vertAlign w:val="superscript"/>
              </w:rPr>
              <w:t>th</w:t>
            </w:r>
            <w:r w:rsidR="00470E75">
              <w:rPr>
                <w:rFonts w:ascii="Cambria" w:hAnsi="Cambria"/>
                <w:sz w:val="44"/>
                <w:szCs w:val="44"/>
              </w:rPr>
              <w:t xml:space="preserve"> November 2018</w:t>
            </w:r>
            <w:r>
              <w:rPr>
                <w:rFonts w:ascii="Cambria" w:hAnsi="Cambria"/>
                <w:sz w:val="44"/>
                <w:szCs w:val="44"/>
              </w:rPr>
              <w:t xml:space="preserve"> by UL Clubs and Societies Council</w:t>
            </w:r>
            <w:r w:rsidR="00E576F0">
              <w:rPr>
                <w:rFonts w:ascii="Cambria" w:hAnsi="Cambria"/>
                <w:sz w:val="44"/>
                <w:szCs w:val="44"/>
              </w:rPr>
              <w:t xml:space="preserve"> </w:t>
            </w:r>
          </w:p>
        </w:tc>
      </w:tr>
      <w:tr w:rsidR="00F1238A" w14:paraId="4A448E42" w14:textId="77777777" w:rsidTr="00AC289A">
        <w:trPr>
          <w:trHeight w:val="360"/>
        </w:trPr>
        <w:tc>
          <w:tcPr>
            <w:tcW w:w="8522" w:type="dxa"/>
            <w:vAlign w:val="center"/>
          </w:tcPr>
          <w:p w14:paraId="794AEBCA" w14:textId="77777777" w:rsidR="00F1238A" w:rsidRDefault="00F1238A">
            <w:pPr>
              <w:pStyle w:val="NoSpacing"/>
              <w:snapToGrid w:val="0"/>
              <w:jc w:val="center"/>
            </w:pPr>
          </w:p>
        </w:tc>
      </w:tr>
      <w:tr w:rsidR="00F1238A" w14:paraId="2F32211A" w14:textId="77777777" w:rsidTr="00AC289A">
        <w:trPr>
          <w:trHeight w:val="360"/>
        </w:trPr>
        <w:tc>
          <w:tcPr>
            <w:tcW w:w="8522" w:type="dxa"/>
            <w:vAlign w:val="center"/>
          </w:tcPr>
          <w:p w14:paraId="431246C7" w14:textId="77777777" w:rsidR="00F1238A" w:rsidRDefault="00F1238A">
            <w:pPr>
              <w:pStyle w:val="NoSpacing"/>
              <w:snapToGrid w:val="0"/>
              <w:jc w:val="center"/>
              <w:rPr>
                <w:b/>
                <w:bCs/>
              </w:rPr>
            </w:pPr>
          </w:p>
        </w:tc>
      </w:tr>
      <w:tr w:rsidR="00F1238A" w14:paraId="1A68A367" w14:textId="77777777" w:rsidTr="00AC289A">
        <w:trPr>
          <w:trHeight w:val="360"/>
        </w:trPr>
        <w:tc>
          <w:tcPr>
            <w:tcW w:w="8522" w:type="dxa"/>
            <w:vAlign w:val="center"/>
          </w:tcPr>
          <w:p w14:paraId="312CAFFF" w14:textId="77777777" w:rsidR="00F1238A" w:rsidRDefault="00F1238A">
            <w:pPr>
              <w:pStyle w:val="NoSpacing"/>
              <w:snapToGrid w:val="0"/>
              <w:jc w:val="center"/>
              <w:rPr>
                <w:b/>
                <w:bCs/>
              </w:rPr>
            </w:pPr>
          </w:p>
        </w:tc>
      </w:tr>
    </w:tbl>
    <w:p w14:paraId="3B51711F" w14:textId="77777777" w:rsidR="00F1238A" w:rsidRDefault="00F1238A"/>
    <w:p w14:paraId="3E6D8FC6" w14:textId="77777777" w:rsidR="00F1238A" w:rsidRDefault="00F1238A">
      <w:pPr>
        <w:pBdr>
          <w:bottom w:val="single" w:sz="8" w:space="1" w:color="000000"/>
        </w:pBdr>
        <w:jc w:val="center"/>
        <w:rPr>
          <w:rFonts w:ascii="Cambria" w:hAnsi="Cambria"/>
          <w:sz w:val="80"/>
          <w:szCs w:val="80"/>
        </w:rPr>
      </w:pPr>
      <w:r>
        <w:rPr>
          <w:rFonts w:ascii="Cambria" w:hAnsi="Cambria"/>
          <w:sz w:val="80"/>
          <w:szCs w:val="80"/>
        </w:rPr>
        <w:t>UL Name Club/Society</w:t>
      </w:r>
    </w:p>
    <w:p w14:paraId="0C316CC9" w14:textId="77777777" w:rsidR="00F1238A" w:rsidRDefault="00F1238A">
      <w:pPr>
        <w:jc w:val="center"/>
        <w:rPr>
          <w:rFonts w:ascii="Cambria" w:hAnsi="Cambria"/>
          <w:sz w:val="44"/>
          <w:szCs w:val="44"/>
          <w:lang w:val="en-US"/>
        </w:rPr>
      </w:pPr>
      <w:r>
        <w:rPr>
          <w:rFonts w:ascii="Cambria" w:hAnsi="Cambria"/>
          <w:sz w:val="44"/>
          <w:szCs w:val="44"/>
          <w:lang w:val="en-US"/>
        </w:rPr>
        <w:t>Adopted with additions on the………….</w:t>
      </w:r>
    </w:p>
    <w:p w14:paraId="5F2703EE" w14:textId="77777777" w:rsidR="00F1238A" w:rsidRDefault="00F1238A">
      <w:pPr>
        <w:jc w:val="center"/>
        <w:rPr>
          <w:rFonts w:ascii="Cambria" w:hAnsi="Cambria"/>
          <w:sz w:val="80"/>
          <w:szCs w:val="80"/>
        </w:rPr>
      </w:pPr>
    </w:p>
    <w:p w14:paraId="76CEA20A" w14:textId="77777777" w:rsidR="00F1238A" w:rsidRDefault="00F1238A">
      <w:pPr>
        <w:pStyle w:val="TOC1"/>
        <w:tabs>
          <w:tab w:val="right" w:leader="dot" w:pos="8306"/>
        </w:tabs>
      </w:pPr>
      <w:bookmarkStart w:id="1" w:name="__RefHeading__1_1826413649"/>
      <w:bookmarkEnd w:id="1"/>
    </w:p>
    <w:p w14:paraId="702B5F01" w14:textId="77777777" w:rsidR="00F1238A" w:rsidRPr="00F06CE9" w:rsidRDefault="00F1238A" w:rsidP="00F06CE9">
      <w:pPr>
        <w:sectPr w:rsidR="00F1238A" w:rsidRPr="00F06CE9">
          <w:type w:val="continuous"/>
          <w:pgSz w:w="11906" w:h="16838"/>
          <w:pgMar w:top="1716" w:right="1800" w:bottom="1716" w:left="1800" w:header="1440" w:footer="1440" w:gutter="0"/>
          <w:cols w:space="720"/>
          <w:docGrid w:linePitch="360"/>
        </w:sectPr>
      </w:pPr>
    </w:p>
    <w:p w14:paraId="4AE88F7D" w14:textId="77777777" w:rsidR="00F1238A" w:rsidRDefault="00F1238A">
      <w:pPr>
        <w:tabs>
          <w:tab w:val="right" w:leader="dot" w:pos="8296"/>
        </w:tabs>
      </w:pPr>
    </w:p>
    <w:p w14:paraId="56D59E6D" w14:textId="77777777" w:rsidR="00F1238A" w:rsidRDefault="00F1238A" w:rsidP="008E7A4B">
      <w:pPr>
        <w:pStyle w:val="TOCHeading"/>
        <w:jc w:val="both"/>
      </w:pPr>
      <w:bookmarkStart w:id="2" w:name="_Toc315269910"/>
      <w:r>
        <w:lastRenderedPageBreak/>
        <w:t>Contents</w:t>
      </w:r>
      <w:bookmarkEnd w:id="2"/>
    </w:p>
    <w:p w14:paraId="5C2BAAA4" w14:textId="3902D6EE" w:rsidR="00F1238A" w:rsidRDefault="00F1238A" w:rsidP="008E7A4B">
      <w:pPr>
        <w:pStyle w:val="TOC1"/>
        <w:tabs>
          <w:tab w:val="right" w:leader="dot" w:pos="8296"/>
        </w:tabs>
        <w:jc w:val="both"/>
        <w:rPr>
          <w:rFonts w:ascii="Calibri" w:hAnsi="Calibri"/>
          <w:noProof/>
          <w:sz w:val="22"/>
          <w:szCs w:val="22"/>
          <w:lang w:val="en-IE" w:eastAsia="en-IE"/>
        </w:rPr>
      </w:pPr>
      <w:r>
        <w:fldChar w:fldCharType="begin"/>
      </w:r>
      <w:r>
        <w:instrText xml:space="preserve"> TOC \o "1-3" \h \z \u </w:instrText>
      </w:r>
      <w:r>
        <w:fldChar w:fldCharType="separate"/>
      </w:r>
      <w:hyperlink w:anchor="_Toc315269910" w:history="1">
        <w:r w:rsidRPr="0077454F">
          <w:rPr>
            <w:rStyle w:val="Hyperlink"/>
            <w:noProof/>
          </w:rPr>
          <w:t>Contents</w:t>
        </w:r>
        <w:r>
          <w:rPr>
            <w:noProof/>
            <w:webHidden/>
          </w:rPr>
          <w:tab/>
        </w:r>
        <w:r>
          <w:rPr>
            <w:noProof/>
            <w:webHidden/>
          </w:rPr>
          <w:fldChar w:fldCharType="begin"/>
        </w:r>
        <w:r>
          <w:rPr>
            <w:noProof/>
            <w:webHidden/>
          </w:rPr>
          <w:instrText xml:space="preserve"> PAGEREF _Toc315269910 \h </w:instrText>
        </w:r>
        <w:r>
          <w:rPr>
            <w:noProof/>
            <w:webHidden/>
          </w:rPr>
        </w:r>
        <w:r>
          <w:rPr>
            <w:noProof/>
            <w:webHidden/>
          </w:rPr>
          <w:fldChar w:fldCharType="separate"/>
        </w:r>
        <w:r w:rsidR="00394D52">
          <w:rPr>
            <w:noProof/>
            <w:webHidden/>
          </w:rPr>
          <w:t>2</w:t>
        </w:r>
        <w:r>
          <w:rPr>
            <w:noProof/>
            <w:webHidden/>
          </w:rPr>
          <w:fldChar w:fldCharType="end"/>
        </w:r>
      </w:hyperlink>
    </w:p>
    <w:p w14:paraId="123E36C3" w14:textId="77DA6006"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11" w:history="1">
        <w:r w:rsidR="00F1238A" w:rsidRPr="0077454F">
          <w:rPr>
            <w:rStyle w:val="Hyperlink"/>
            <w:noProof/>
          </w:rPr>
          <w:t>1.</w:t>
        </w:r>
        <w:r w:rsidR="00F1238A">
          <w:rPr>
            <w:rFonts w:ascii="Calibri" w:hAnsi="Calibri"/>
            <w:noProof/>
            <w:sz w:val="22"/>
            <w:szCs w:val="22"/>
            <w:lang w:val="en-IE" w:eastAsia="en-IE"/>
          </w:rPr>
          <w:tab/>
        </w:r>
        <w:r w:rsidR="00F1238A" w:rsidRPr="0077454F">
          <w:rPr>
            <w:rStyle w:val="Hyperlink"/>
            <w:noProof/>
          </w:rPr>
          <w:t>Constitution</w:t>
        </w:r>
        <w:r w:rsidR="00F1238A">
          <w:rPr>
            <w:noProof/>
            <w:webHidden/>
          </w:rPr>
          <w:tab/>
        </w:r>
        <w:r w:rsidR="00F1238A">
          <w:rPr>
            <w:noProof/>
            <w:webHidden/>
          </w:rPr>
          <w:fldChar w:fldCharType="begin"/>
        </w:r>
        <w:r w:rsidR="00F1238A">
          <w:rPr>
            <w:noProof/>
            <w:webHidden/>
          </w:rPr>
          <w:instrText xml:space="preserve"> PAGEREF _Toc315269911 \h </w:instrText>
        </w:r>
        <w:r w:rsidR="00F1238A">
          <w:rPr>
            <w:noProof/>
            <w:webHidden/>
          </w:rPr>
        </w:r>
        <w:r w:rsidR="00F1238A">
          <w:rPr>
            <w:noProof/>
            <w:webHidden/>
          </w:rPr>
          <w:fldChar w:fldCharType="separate"/>
        </w:r>
        <w:r w:rsidR="00394D52">
          <w:rPr>
            <w:noProof/>
            <w:webHidden/>
          </w:rPr>
          <w:t>4</w:t>
        </w:r>
        <w:r w:rsidR="00F1238A">
          <w:rPr>
            <w:noProof/>
            <w:webHidden/>
          </w:rPr>
          <w:fldChar w:fldCharType="end"/>
        </w:r>
      </w:hyperlink>
    </w:p>
    <w:p w14:paraId="77C7A0DE" w14:textId="6EB63C8E"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12" w:history="1">
        <w:r w:rsidR="00F1238A" w:rsidRPr="0077454F">
          <w:rPr>
            <w:rStyle w:val="Hyperlink"/>
            <w:noProof/>
          </w:rPr>
          <w:t>2.</w:t>
        </w:r>
        <w:r w:rsidR="00F1238A">
          <w:rPr>
            <w:rFonts w:ascii="Calibri" w:hAnsi="Calibri"/>
            <w:noProof/>
            <w:sz w:val="22"/>
            <w:szCs w:val="22"/>
            <w:lang w:val="en-IE" w:eastAsia="en-IE"/>
          </w:rPr>
          <w:tab/>
        </w:r>
        <w:r w:rsidR="00F1238A" w:rsidRPr="0077454F">
          <w:rPr>
            <w:rStyle w:val="Hyperlink"/>
            <w:noProof/>
          </w:rPr>
          <w:t>General Provisions</w:t>
        </w:r>
        <w:r w:rsidR="00F1238A">
          <w:rPr>
            <w:noProof/>
            <w:webHidden/>
          </w:rPr>
          <w:tab/>
        </w:r>
        <w:r w:rsidR="00F1238A">
          <w:rPr>
            <w:noProof/>
            <w:webHidden/>
          </w:rPr>
          <w:fldChar w:fldCharType="begin"/>
        </w:r>
        <w:r w:rsidR="00F1238A">
          <w:rPr>
            <w:noProof/>
            <w:webHidden/>
          </w:rPr>
          <w:instrText xml:space="preserve"> PAGEREF _Toc315269912 \h </w:instrText>
        </w:r>
        <w:r w:rsidR="00F1238A">
          <w:rPr>
            <w:noProof/>
            <w:webHidden/>
          </w:rPr>
        </w:r>
        <w:r w:rsidR="00F1238A">
          <w:rPr>
            <w:noProof/>
            <w:webHidden/>
          </w:rPr>
          <w:fldChar w:fldCharType="separate"/>
        </w:r>
        <w:r w:rsidR="00394D52">
          <w:rPr>
            <w:noProof/>
            <w:webHidden/>
          </w:rPr>
          <w:t>4</w:t>
        </w:r>
        <w:r w:rsidR="00F1238A">
          <w:rPr>
            <w:noProof/>
            <w:webHidden/>
          </w:rPr>
          <w:fldChar w:fldCharType="end"/>
        </w:r>
      </w:hyperlink>
    </w:p>
    <w:p w14:paraId="4073502C" w14:textId="47A128AE" w:rsidR="00F1238A" w:rsidRDefault="00AC289A" w:rsidP="008E7A4B">
      <w:pPr>
        <w:pStyle w:val="TOC2"/>
        <w:tabs>
          <w:tab w:val="left" w:pos="849"/>
          <w:tab w:val="right" w:leader="dot" w:pos="8296"/>
        </w:tabs>
        <w:jc w:val="both"/>
        <w:rPr>
          <w:noProof/>
          <w:lang w:val="en-IE" w:eastAsia="en-IE"/>
        </w:rPr>
      </w:pPr>
      <w:hyperlink w:anchor="_Toc315269913" w:history="1">
        <w:r w:rsidR="00F1238A" w:rsidRPr="0077454F">
          <w:rPr>
            <w:rStyle w:val="Hyperlink"/>
            <w:noProof/>
          </w:rPr>
          <w:t>2.1</w:t>
        </w:r>
        <w:r w:rsidR="00F1238A">
          <w:rPr>
            <w:noProof/>
            <w:lang w:val="en-IE" w:eastAsia="en-IE"/>
          </w:rPr>
          <w:tab/>
        </w:r>
        <w:r w:rsidR="00F1238A" w:rsidRPr="0077454F">
          <w:rPr>
            <w:rStyle w:val="Hyperlink"/>
            <w:noProof/>
          </w:rPr>
          <w:t>Title</w:t>
        </w:r>
        <w:r w:rsidR="00F1238A">
          <w:rPr>
            <w:noProof/>
            <w:webHidden/>
          </w:rPr>
          <w:tab/>
        </w:r>
        <w:r w:rsidR="00F1238A">
          <w:rPr>
            <w:noProof/>
            <w:webHidden/>
          </w:rPr>
          <w:fldChar w:fldCharType="begin"/>
        </w:r>
        <w:r w:rsidR="00F1238A">
          <w:rPr>
            <w:noProof/>
            <w:webHidden/>
          </w:rPr>
          <w:instrText xml:space="preserve"> PAGEREF _Toc315269913 \h </w:instrText>
        </w:r>
        <w:r w:rsidR="00F1238A">
          <w:rPr>
            <w:noProof/>
            <w:webHidden/>
          </w:rPr>
        </w:r>
        <w:r w:rsidR="00F1238A">
          <w:rPr>
            <w:noProof/>
            <w:webHidden/>
          </w:rPr>
          <w:fldChar w:fldCharType="separate"/>
        </w:r>
        <w:r w:rsidR="00394D52">
          <w:rPr>
            <w:noProof/>
            <w:webHidden/>
          </w:rPr>
          <w:t>4</w:t>
        </w:r>
        <w:r w:rsidR="00F1238A">
          <w:rPr>
            <w:noProof/>
            <w:webHidden/>
          </w:rPr>
          <w:fldChar w:fldCharType="end"/>
        </w:r>
      </w:hyperlink>
    </w:p>
    <w:p w14:paraId="22D774A3" w14:textId="4FBEE1E7" w:rsidR="00F1238A" w:rsidRDefault="00AC289A" w:rsidP="008E7A4B">
      <w:pPr>
        <w:pStyle w:val="TOC2"/>
        <w:tabs>
          <w:tab w:val="left" w:pos="849"/>
          <w:tab w:val="right" w:leader="dot" w:pos="8296"/>
        </w:tabs>
        <w:jc w:val="both"/>
        <w:rPr>
          <w:noProof/>
          <w:lang w:val="en-IE" w:eastAsia="en-IE"/>
        </w:rPr>
      </w:pPr>
      <w:hyperlink w:anchor="_Toc315269914" w:history="1">
        <w:r w:rsidR="00F1238A" w:rsidRPr="0077454F">
          <w:rPr>
            <w:rStyle w:val="Hyperlink"/>
            <w:noProof/>
          </w:rPr>
          <w:t>2.2</w:t>
        </w:r>
        <w:r w:rsidR="00F1238A">
          <w:rPr>
            <w:noProof/>
            <w:lang w:val="en-IE" w:eastAsia="en-IE"/>
          </w:rPr>
          <w:tab/>
        </w:r>
        <w:r w:rsidR="00F1238A" w:rsidRPr="0077454F">
          <w:rPr>
            <w:rStyle w:val="Hyperlink"/>
            <w:noProof/>
          </w:rPr>
          <w:t>Affiliation</w:t>
        </w:r>
        <w:r w:rsidR="00F1238A">
          <w:rPr>
            <w:noProof/>
            <w:webHidden/>
          </w:rPr>
          <w:tab/>
        </w:r>
        <w:r w:rsidR="00F1238A">
          <w:rPr>
            <w:noProof/>
            <w:webHidden/>
          </w:rPr>
          <w:fldChar w:fldCharType="begin"/>
        </w:r>
        <w:r w:rsidR="00F1238A">
          <w:rPr>
            <w:noProof/>
            <w:webHidden/>
          </w:rPr>
          <w:instrText xml:space="preserve"> PAGEREF _Toc315269914 \h </w:instrText>
        </w:r>
        <w:r w:rsidR="00F1238A">
          <w:rPr>
            <w:noProof/>
            <w:webHidden/>
          </w:rPr>
        </w:r>
        <w:r w:rsidR="00F1238A">
          <w:rPr>
            <w:noProof/>
            <w:webHidden/>
          </w:rPr>
          <w:fldChar w:fldCharType="separate"/>
        </w:r>
        <w:r w:rsidR="00394D52">
          <w:rPr>
            <w:noProof/>
            <w:webHidden/>
          </w:rPr>
          <w:t>4</w:t>
        </w:r>
        <w:r w:rsidR="00F1238A">
          <w:rPr>
            <w:noProof/>
            <w:webHidden/>
          </w:rPr>
          <w:fldChar w:fldCharType="end"/>
        </w:r>
      </w:hyperlink>
    </w:p>
    <w:p w14:paraId="3EA26416" w14:textId="6F8F2253" w:rsidR="00F1238A" w:rsidRDefault="00AC289A" w:rsidP="008E7A4B">
      <w:pPr>
        <w:pStyle w:val="TOC2"/>
        <w:tabs>
          <w:tab w:val="left" w:pos="849"/>
          <w:tab w:val="right" w:leader="dot" w:pos="8296"/>
        </w:tabs>
        <w:jc w:val="both"/>
        <w:rPr>
          <w:noProof/>
          <w:lang w:val="en-IE" w:eastAsia="en-IE"/>
        </w:rPr>
      </w:pPr>
      <w:hyperlink w:anchor="_Toc315269915" w:history="1">
        <w:r w:rsidR="00F1238A" w:rsidRPr="0077454F">
          <w:rPr>
            <w:rStyle w:val="Hyperlink"/>
            <w:noProof/>
          </w:rPr>
          <w:t>2.3</w:t>
        </w:r>
        <w:r w:rsidR="00F1238A">
          <w:rPr>
            <w:noProof/>
            <w:lang w:val="en-IE" w:eastAsia="en-IE"/>
          </w:rPr>
          <w:tab/>
        </w:r>
        <w:r w:rsidR="00F1238A" w:rsidRPr="0077454F">
          <w:rPr>
            <w:rStyle w:val="Hyperlink"/>
            <w:noProof/>
          </w:rPr>
          <w:t>Aims &amp; Objectives</w:t>
        </w:r>
        <w:r w:rsidR="00F1238A">
          <w:rPr>
            <w:noProof/>
            <w:webHidden/>
          </w:rPr>
          <w:tab/>
        </w:r>
        <w:r w:rsidR="00F1238A">
          <w:rPr>
            <w:noProof/>
            <w:webHidden/>
          </w:rPr>
          <w:fldChar w:fldCharType="begin"/>
        </w:r>
        <w:r w:rsidR="00F1238A">
          <w:rPr>
            <w:noProof/>
            <w:webHidden/>
          </w:rPr>
          <w:instrText xml:space="preserve"> PAGEREF _Toc315269915 \h </w:instrText>
        </w:r>
        <w:r w:rsidR="00F1238A">
          <w:rPr>
            <w:noProof/>
            <w:webHidden/>
          </w:rPr>
        </w:r>
        <w:r w:rsidR="00F1238A">
          <w:rPr>
            <w:noProof/>
            <w:webHidden/>
          </w:rPr>
          <w:fldChar w:fldCharType="separate"/>
        </w:r>
        <w:r w:rsidR="00394D52">
          <w:rPr>
            <w:noProof/>
            <w:webHidden/>
          </w:rPr>
          <w:t>4</w:t>
        </w:r>
        <w:r w:rsidR="00F1238A">
          <w:rPr>
            <w:noProof/>
            <w:webHidden/>
          </w:rPr>
          <w:fldChar w:fldCharType="end"/>
        </w:r>
      </w:hyperlink>
    </w:p>
    <w:p w14:paraId="76E675C8" w14:textId="5C56ECAA"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16" w:history="1">
        <w:r w:rsidR="00F1238A" w:rsidRPr="0077454F">
          <w:rPr>
            <w:rStyle w:val="Hyperlink"/>
            <w:noProof/>
          </w:rPr>
          <w:t>3.</w:t>
        </w:r>
        <w:r w:rsidR="00F1238A">
          <w:rPr>
            <w:rFonts w:ascii="Calibri" w:hAnsi="Calibri"/>
            <w:noProof/>
            <w:sz w:val="22"/>
            <w:szCs w:val="22"/>
            <w:lang w:val="en-IE" w:eastAsia="en-IE"/>
          </w:rPr>
          <w:tab/>
        </w:r>
        <w:r w:rsidR="00F1238A" w:rsidRPr="0077454F">
          <w:rPr>
            <w:rStyle w:val="Hyperlink"/>
            <w:noProof/>
          </w:rPr>
          <w:t>Membership</w:t>
        </w:r>
        <w:r w:rsidR="00F1238A">
          <w:rPr>
            <w:noProof/>
            <w:webHidden/>
          </w:rPr>
          <w:tab/>
        </w:r>
        <w:r w:rsidR="00F1238A">
          <w:rPr>
            <w:noProof/>
            <w:webHidden/>
          </w:rPr>
          <w:fldChar w:fldCharType="begin"/>
        </w:r>
        <w:r w:rsidR="00F1238A">
          <w:rPr>
            <w:noProof/>
            <w:webHidden/>
          </w:rPr>
          <w:instrText xml:space="preserve"> PAGEREF _Toc315269916 \h </w:instrText>
        </w:r>
        <w:r w:rsidR="00F1238A">
          <w:rPr>
            <w:noProof/>
            <w:webHidden/>
          </w:rPr>
        </w:r>
        <w:r w:rsidR="00F1238A">
          <w:rPr>
            <w:noProof/>
            <w:webHidden/>
          </w:rPr>
          <w:fldChar w:fldCharType="separate"/>
        </w:r>
        <w:r w:rsidR="00394D52">
          <w:rPr>
            <w:noProof/>
            <w:webHidden/>
          </w:rPr>
          <w:t>4</w:t>
        </w:r>
        <w:r w:rsidR="00F1238A">
          <w:rPr>
            <w:noProof/>
            <w:webHidden/>
          </w:rPr>
          <w:fldChar w:fldCharType="end"/>
        </w:r>
      </w:hyperlink>
    </w:p>
    <w:p w14:paraId="0241790A" w14:textId="6816DB2D" w:rsidR="00F1238A" w:rsidRDefault="00AC289A" w:rsidP="008E7A4B">
      <w:pPr>
        <w:pStyle w:val="TOC2"/>
        <w:tabs>
          <w:tab w:val="left" w:pos="849"/>
          <w:tab w:val="right" w:leader="dot" w:pos="8296"/>
        </w:tabs>
        <w:jc w:val="both"/>
        <w:rPr>
          <w:noProof/>
          <w:lang w:val="en-IE" w:eastAsia="en-IE"/>
        </w:rPr>
      </w:pPr>
      <w:hyperlink w:anchor="_Toc315269917" w:history="1">
        <w:r w:rsidR="00F1238A" w:rsidRPr="0077454F">
          <w:rPr>
            <w:rStyle w:val="Hyperlink"/>
            <w:noProof/>
          </w:rPr>
          <w:t>3.1</w:t>
        </w:r>
        <w:r w:rsidR="00F1238A">
          <w:rPr>
            <w:noProof/>
            <w:lang w:val="en-IE" w:eastAsia="en-IE"/>
          </w:rPr>
          <w:tab/>
        </w:r>
        <w:r w:rsidR="00F1238A" w:rsidRPr="0077454F">
          <w:rPr>
            <w:rStyle w:val="Hyperlink"/>
            <w:noProof/>
          </w:rPr>
          <w:t>Types of Membership</w:t>
        </w:r>
        <w:r w:rsidR="00F1238A">
          <w:rPr>
            <w:noProof/>
            <w:webHidden/>
          </w:rPr>
          <w:tab/>
        </w:r>
        <w:r w:rsidR="00F1238A">
          <w:rPr>
            <w:noProof/>
            <w:webHidden/>
          </w:rPr>
          <w:fldChar w:fldCharType="begin"/>
        </w:r>
        <w:r w:rsidR="00F1238A">
          <w:rPr>
            <w:noProof/>
            <w:webHidden/>
          </w:rPr>
          <w:instrText xml:space="preserve"> PAGEREF _Toc315269917 \h </w:instrText>
        </w:r>
        <w:r w:rsidR="00F1238A">
          <w:rPr>
            <w:noProof/>
            <w:webHidden/>
          </w:rPr>
        </w:r>
        <w:r w:rsidR="00F1238A">
          <w:rPr>
            <w:noProof/>
            <w:webHidden/>
          </w:rPr>
          <w:fldChar w:fldCharType="separate"/>
        </w:r>
        <w:r w:rsidR="00394D52">
          <w:rPr>
            <w:noProof/>
            <w:webHidden/>
          </w:rPr>
          <w:t>4</w:t>
        </w:r>
        <w:r w:rsidR="00F1238A">
          <w:rPr>
            <w:noProof/>
            <w:webHidden/>
          </w:rPr>
          <w:fldChar w:fldCharType="end"/>
        </w:r>
      </w:hyperlink>
    </w:p>
    <w:p w14:paraId="24CD2005" w14:textId="5AB07399" w:rsidR="00F1238A" w:rsidRDefault="00AC289A" w:rsidP="008E7A4B">
      <w:pPr>
        <w:pStyle w:val="TOC3"/>
        <w:tabs>
          <w:tab w:val="left" w:pos="1415"/>
          <w:tab w:val="right" w:leader="dot" w:pos="8296"/>
        </w:tabs>
        <w:jc w:val="both"/>
        <w:rPr>
          <w:rFonts w:ascii="Calibri" w:hAnsi="Calibri"/>
          <w:noProof/>
          <w:sz w:val="22"/>
          <w:szCs w:val="22"/>
          <w:lang w:val="en-IE" w:eastAsia="en-IE"/>
        </w:rPr>
      </w:pPr>
      <w:hyperlink w:anchor="_Toc315269918" w:history="1">
        <w:r w:rsidR="00F1238A" w:rsidRPr="0077454F">
          <w:rPr>
            <w:rStyle w:val="Hyperlink"/>
            <w:noProof/>
          </w:rPr>
          <w:t>3.1.1</w:t>
        </w:r>
        <w:r w:rsidR="00F1238A">
          <w:rPr>
            <w:rFonts w:ascii="Calibri" w:hAnsi="Calibri"/>
            <w:noProof/>
            <w:sz w:val="22"/>
            <w:szCs w:val="22"/>
            <w:lang w:val="en-IE" w:eastAsia="en-IE"/>
          </w:rPr>
          <w:tab/>
        </w:r>
        <w:r w:rsidR="00F1238A" w:rsidRPr="0077454F">
          <w:rPr>
            <w:rStyle w:val="Hyperlink"/>
            <w:noProof/>
          </w:rPr>
          <w:t>Full Members</w:t>
        </w:r>
        <w:r w:rsidR="00F1238A">
          <w:rPr>
            <w:noProof/>
            <w:webHidden/>
          </w:rPr>
          <w:tab/>
        </w:r>
        <w:r w:rsidR="00F1238A">
          <w:rPr>
            <w:noProof/>
            <w:webHidden/>
          </w:rPr>
          <w:fldChar w:fldCharType="begin"/>
        </w:r>
        <w:r w:rsidR="00F1238A">
          <w:rPr>
            <w:noProof/>
            <w:webHidden/>
          </w:rPr>
          <w:instrText xml:space="preserve"> PAGEREF _Toc315269918 \h </w:instrText>
        </w:r>
        <w:r w:rsidR="00F1238A">
          <w:rPr>
            <w:noProof/>
            <w:webHidden/>
          </w:rPr>
        </w:r>
        <w:r w:rsidR="00F1238A">
          <w:rPr>
            <w:noProof/>
            <w:webHidden/>
          </w:rPr>
          <w:fldChar w:fldCharType="separate"/>
        </w:r>
        <w:r w:rsidR="00394D52">
          <w:rPr>
            <w:noProof/>
            <w:webHidden/>
          </w:rPr>
          <w:t>4</w:t>
        </w:r>
        <w:r w:rsidR="00F1238A">
          <w:rPr>
            <w:noProof/>
            <w:webHidden/>
          </w:rPr>
          <w:fldChar w:fldCharType="end"/>
        </w:r>
      </w:hyperlink>
    </w:p>
    <w:p w14:paraId="6C5219D0" w14:textId="0CE6B91C" w:rsidR="00F1238A" w:rsidRDefault="00AC289A" w:rsidP="008E7A4B">
      <w:pPr>
        <w:pStyle w:val="TOC3"/>
        <w:tabs>
          <w:tab w:val="left" w:pos="1415"/>
          <w:tab w:val="right" w:leader="dot" w:pos="8296"/>
        </w:tabs>
        <w:jc w:val="both"/>
        <w:rPr>
          <w:rFonts w:ascii="Calibri" w:hAnsi="Calibri"/>
          <w:noProof/>
          <w:sz w:val="22"/>
          <w:szCs w:val="22"/>
          <w:lang w:val="en-IE" w:eastAsia="en-IE"/>
        </w:rPr>
      </w:pPr>
      <w:hyperlink w:anchor="_Toc315269919" w:history="1">
        <w:r w:rsidR="00F1238A" w:rsidRPr="0077454F">
          <w:rPr>
            <w:rStyle w:val="Hyperlink"/>
            <w:noProof/>
          </w:rPr>
          <w:t>3.1.2</w:t>
        </w:r>
        <w:r w:rsidR="00F1238A">
          <w:rPr>
            <w:rFonts w:ascii="Calibri" w:hAnsi="Calibri"/>
            <w:noProof/>
            <w:sz w:val="22"/>
            <w:szCs w:val="22"/>
            <w:lang w:val="en-IE" w:eastAsia="en-IE"/>
          </w:rPr>
          <w:tab/>
        </w:r>
        <w:r w:rsidR="00F1238A" w:rsidRPr="0077454F">
          <w:rPr>
            <w:rStyle w:val="Hyperlink"/>
            <w:noProof/>
          </w:rPr>
          <w:t>Associate Members</w:t>
        </w:r>
        <w:r w:rsidR="00F1238A">
          <w:rPr>
            <w:noProof/>
            <w:webHidden/>
          </w:rPr>
          <w:tab/>
        </w:r>
        <w:r w:rsidR="00F1238A">
          <w:rPr>
            <w:noProof/>
            <w:webHidden/>
          </w:rPr>
          <w:fldChar w:fldCharType="begin"/>
        </w:r>
        <w:r w:rsidR="00F1238A">
          <w:rPr>
            <w:noProof/>
            <w:webHidden/>
          </w:rPr>
          <w:instrText xml:space="preserve"> PAGEREF _Toc315269919 \h </w:instrText>
        </w:r>
        <w:r w:rsidR="00F1238A">
          <w:rPr>
            <w:noProof/>
            <w:webHidden/>
          </w:rPr>
        </w:r>
        <w:r w:rsidR="00F1238A">
          <w:rPr>
            <w:noProof/>
            <w:webHidden/>
          </w:rPr>
          <w:fldChar w:fldCharType="separate"/>
        </w:r>
        <w:r w:rsidR="00394D52">
          <w:rPr>
            <w:noProof/>
            <w:webHidden/>
          </w:rPr>
          <w:t>5</w:t>
        </w:r>
        <w:r w:rsidR="00F1238A">
          <w:rPr>
            <w:noProof/>
            <w:webHidden/>
          </w:rPr>
          <w:fldChar w:fldCharType="end"/>
        </w:r>
      </w:hyperlink>
    </w:p>
    <w:p w14:paraId="24B521AC" w14:textId="6FF21043" w:rsidR="00F1238A" w:rsidRDefault="00AC289A" w:rsidP="008E7A4B">
      <w:pPr>
        <w:pStyle w:val="TOC3"/>
        <w:tabs>
          <w:tab w:val="left" w:pos="1415"/>
          <w:tab w:val="right" w:leader="dot" w:pos="8296"/>
        </w:tabs>
        <w:jc w:val="both"/>
        <w:rPr>
          <w:rFonts w:ascii="Calibri" w:hAnsi="Calibri"/>
          <w:noProof/>
          <w:sz w:val="22"/>
          <w:szCs w:val="22"/>
          <w:lang w:val="en-IE" w:eastAsia="en-IE"/>
        </w:rPr>
      </w:pPr>
      <w:hyperlink w:anchor="_Toc315269920" w:history="1">
        <w:r w:rsidR="00F1238A" w:rsidRPr="0077454F">
          <w:rPr>
            <w:rStyle w:val="Hyperlink"/>
            <w:noProof/>
          </w:rPr>
          <w:t>3.1.3</w:t>
        </w:r>
        <w:r w:rsidR="00F1238A">
          <w:rPr>
            <w:rFonts w:ascii="Calibri" w:hAnsi="Calibri"/>
            <w:noProof/>
            <w:sz w:val="22"/>
            <w:szCs w:val="22"/>
            <w:lang w:val="en-IE" w:eastAsia="en-IE"/>
          </w:rPr>
          <w:tab/>
        </w:r>
        <w:r w:rsidR="00F1238A" w:rsidRPr="0077454F">
          <w:rPr>
            <w:rStyle w:val="Hyperlink"/>
            <w:noProof/>
          </w:rPr>
          <w:t>Honorary Members</w:t>
        </w:r>
        <w:r w:rsidR="00F1238A">
          <w:rPr>
            <w:noProof/>
            <w:webHidden/>
          </w:rPr>
          <w:tab/>
        </w:r>
        <w:r w:rsidR="00F1238A">
          <w:rPr>
            <w:noProof/>
            <w:webHidden/>
          </w:rPr>
          <w:fldChar w:fldCharType="begin"/>
        </w:r>
        <w:r w:rsidR="00F1238A">
          <w:rPr>
            <w:noProof/>
            <w:webHidden/>
          </w:rPr>
          <w:instrText xml:space="preserve"> PAGEREF _Toc315269920 \h </w:instrText>
        </w:r>
        <w:r w:rsidR="00F1238A">
          <w:rPr>
            <w:noProof/>
            <w:webHidden/>
          </w:rPr>
        </w:r>
        <w:r w:rsidR="00F1238A">
          <w:rPr>
            <w:noProof/>
            <w:webHidden/>
          </w:rPr>
          <w:fldChar w:fldCharType="separate"/>
        </w:r>
        <w:r w:rsidR="00394D52">
          <w:rPr>
            <w:noProof/>
            <w:webHidden/>
          </w:rPr>
          <w:t>5</w:t>
        </w:r>
        <w:r w:rsidR="00F1238A">
          <w:rPr>
            <w:noProof/>
            <w:webHidden/>
          </w:rPr>
          <w:fldChar w:fldCharType="end"/>
        </w:r>
      </w:hyperlink>
    </w:p>
    <w:p w14:paraId="53D9868B" w14:textId="6437ADBA" w:rsidR="00F1238A" w:rsidRDefault="00AC289A" w:rsidP="008E7A4B">
      <w:pPr>
        <w:pStyle w:val="TOC2"/>
        <w:tabs>
          <w:tab w:val="left" w:pos="849"/>
          <w:tab w:val="right" w:leader="dot" w:pos="8296"/>
        </w:tabs>
        <w:jc w:val="both"/>
        <w:rPr>
          <w:noProof/>
          <w:lang w:val="en-IE" w:eastAsia="en-IE"/>
        </w:rPr>
      </w:pPr>
      <w:hyperlink w:anchor="_Toc315269921" w:history="1">
        <w:r w:rsidR="00F1238A" w:rsidRPr="0077454F">
          <w:rPr>
            <w:rStyle w:val="Hyperlink"/>
            <w:noProof/>
          </w:rPr>
          <w:t>3.2</w:t>
        </w:r>
        <w:r w:rsidR="00F1238A">
          <w:rPr>
            <w:noProof/>
            <w:lang w:val="en-IE" w:eastAsia="en-IE"/>
          </w:rPr>
          <w:tab/>
        </w:r>
        <w:r w:rsidR="00F1238A" w:rsidRPr="0077454F">
          <w:rPr>
            <w:rStyle w:val="Hyperlink"/>
            <w:noProof/>
          </w:rPr>
          <w:t>Membership Fees and Term</w:t>
        </w:r>
        <w:r w:rsidR="00F1238A">
          <w:rPr>
            <w:noProof/>
            <w:webHidden/>
          </w:rPr>
          <w:tab/>
        </w:r>
        <w:r w:rsidR="00F1238A">
          <w:rPr>
            <w:noProof/>
            <w:webHidden/>
          </w:rPr>
          <w:fldChar w:fldCharType="begin"/>
        </w:r>
        <w:r w:rsidR="00F1238A">
          <w:rPr>
            <w:noProof/>
            <w:webHidden/>
          </w:rPr>
          <w:instrText xml:space="preserve"> PAGEREF _Toc315269921 \h </w:instrText>
        </w:r>
        <w:r w:rsidR="00F1238A">
          <w:rPr>
            <w:noProof/>
            <w:webHidden/>
          </w:rPr>
        </w:r>
        <w:r w:rsidR="00F1238A">
          <w:rPr>
            <w:noProof/>
            <w:webHidden/>
          </w:rPr>
          <w:fldChar w:fldCharType="separate"/>
        </w:r>
        <w:r w:rsidR="00394D52">
          <w:rPr>
            <w:noProof/>
            <w:webHidden/>
          </w:rPr>
          <w:t>5</w:t>
        </w:r>
        <w:r w:rsidR="00F1238A">
          <w:rPr>
            <w:noProof/>
            <w:webHidden/>
          </w:rPr>
          <w:fldChar w:fldCharType="end"/>
        </w:r>
      </w:hyperlink>
    </w:p>
    <w:p w14:paraId="5B0B7223" w14:textId="65EC885A" w:rsidR="00F1238A" w:rsidRDefault="00AC289A" w:rsidP="008E7A4B">
      <w:pPr>
        <w:pStyle w:val="TOC2"/>
        <w:tabs>
          <w:tab w:val="left" w:pos="849"/>
          <w:tab w:val="right" w:leader="dot" w:pos="8296"/>
        </w:tabs>
        <w:jc w:val="both"/>
        <w:rPr>
          <w:noProof/>
          <w:lang w:val="en-IE" w:eastAsia="en-IE"/>
        </w:rPr>
      </w:pPr>
      <w:hyperlink w:anchor="_Toc315269922" w:history="1">
        <w:r w:rsidR="00F1238A" w:rsidRPr="0077454F">
          <w:rPr>
            <w:rStyle w:val="Hyperlink"/>
            <w:noProof/>
          </w:rPr>
          <w:t>3.3</w:t>
        </w:r>
        <w:r w:rsidR="00F1238A">
          <w:rPr>
            <w:noProof/>
            <w:lang w:val="en-IE" w:eastAsia="en-IE"/>
          </w:rPr>
          <w:tab/>
        </w:r>
        <w:r w:rsidR="00F1238A" w:rsidRPr="0077454F">
          <w:rPr>
            <w:rStyle w:val="Hyperlink"/>
            <w:noProof/>
          </w:rPr>
          <w:t>Resignation of Members</w:t>
        </w:r>
        <w:r w:rsidR="00F1238A">
          <w:rPr>
            <w:noProof/>
            <w:webHidden/>
          </w:rPr>
          <w:tab/>
        </w:r>
        <w:r w:rsidR="00F1238A">
          <w:rPr>
            <w:noProof/>
            <w:webHidden/>
          </w:rPr>
          <w:fldChar w:fldCharType="begin"/>
        </w:r>
        <w:r w:rsidR="00F1238A">
          <w:rPr>
            <w:noProof/>
            <w:webHidden/>
          </w:rPr>
          <w:instrText xml:space="preserve"> PAGEREF _Toc315269922 \h </w:instrText>
        </w:r>
        <w:r w:rsidR="00F1238A">
          <w:rPr>
            <w:noProof/>
            <w:webHidden/>
          </w:rPr>
        </w:r>
        <w:r w:rsidR="00F1238A">
          <w:rPr>
            <w:noProof/>
            <w:webHidden/>
          </w:rPr>
          <w:fldChar w:fldCharType="separate"/>
        </w:r>
        <w:r w:rsidR="00394D52">
          <w:rPr>
            <w:noProof/>
            <w:webHidden/>
          </w:rPr>
          <w:t>6</w:t>
        </w:r>
        <w:r w:rsidR="00F1238A">
          <w:rPr>
            <w:noProof/>
            <w:webHidden/>
          </w:rPr>
          <w:fldChar w:fldCharType="end"/>
        </w:r>
      </w:hyperlink>
    </w:p>
    <w:p w14:paraId="61269B47" w14:textId="7ED41A10"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23" w:history="1">
        <w:r w:rsidR="00F1238A" w:rsidRPr="0077454F">
          <w:rPr>
            <w:rStyle w:val="Hyperlink"/>
            <w:noProof/>
          </w:rPr>
          <w:t>4.</w:t>
        </w:r>
        <w:r w:rsidR="00F1238A">
          <w:rPr>
            <w:rFonts w:ascii="Calibri" w:hAnsi="Calibri"/>
            <w:noProof/>
            <w:sz w:val="22"/>
            <w:szCs w:val="22"/>
            <w:lang w:val="en-IE" w:eastAsia="en-IE"/>
          </w:rPr>
          <w:tab/>
        </w:r>
        <w:r w:rsidR="00F1238A" w:rsidRPr="0077454F">
          <w:rPr>
            <w:rStyle w:val="Hyperlink"/>
            <w:noProof/>
          </w:rPr>
          <w:t>The Committee</w:t>
        </w:r>
        <w:r w:rsidR="00F1238A">
          <w:rPr>
            <w:noProof/>
            <w:webHidden/>
          </w:rPr>
          <w:tab/>
        </w:r>
        <w:r w:rsidR="00F1238A">
          <w:rPr>
            <w:noProof/>
            <w:webHidden/>
          </w:rPr>
          <w:fldChar w:fldCharType="begin"/>
        </w:r>
        <w:r w:rsidR="00F1238A">
          <w:rPr>
            <w:noProof/>
            <w:webHidden/>
          </w:rPr>
          <w:instrText xml:space="preserve"> PAGEREF _Toc315269923 \h </w:instrText>
        </w:r>
        <w:r w:rsidR="00F1238A">
          <w:rPr>
            <w:noProof/>
            <w:webHidden/>
          </w:rPr>
        </w:r>
        <w:r w:rsidR="00F1238A">
          <w:rPr>
            <w:noProof/>
            <w:webHidden/>
          </w:rPr>
          <w:fldChar w:fldCharType="separate"/>
        </w:r>
        <w:r w:rsidR="00394D52">
          <w:rPr>
            <w:noProof/>
            <w:webHidden/>
          </w:rPr>
          <w:t>6</w:t>
        </w:r>
        <w:r w:rsidR="00F1238A">
          <w:rPr>
            <w:noProof/>
            <w:webHidden/>
          </w:rPr>
          <w:fldChar w:fldCharType="end"/>
        </w:r>
      </w:hyperlink>
    </w:p>
    <w:p w14:paraId="211FE895" w14:textId="4A308706" w:rsidR="00F1238A" w:rsidRDefault="00AC289A" w:rsidP="008E7A4B">
      <w:pPr>
        <w:pStyle w:val="TOC2"/>
        <w:tabs>
          <w:tab w:val="left" w:pos="849"/>
          <w:tab w:val="right" w:leader="dot" w:pos="8296"/>
        </w:tabs>
        <w:jc w:val="both"/>
        <w:rPr>
          <w:noProof/>
          <w:lang w:val="en-IE" w:eastAsia="en-IE"/>
        </w:rPr>
      </w:pPr>
      <w:hyperlink w:anchor="_Toc315269924" w:history="1">
        <w:r w:rsidR="00F1238A" w:rsidRPr="0077454F">
          <w:rPr>
            <w:rStyle w:val="Hyperlink"/>
            <w:noProof/>
          </w:rPr>
          <w:t>4.1</w:t>
        </w:r>
        <w:r w:rsidR="00F1238A">
          <w:rPr>
            <w:noProof/>
            <w:lang w:val="en-IE" w:eastAsia="en-IE"/>
          </w:rPr>
          <w:tab/>
        </w:r>
        <w:r w:rsidR="00F1238A" w:rsidRPr="0077454F">
          <w:rPr>
            <w:rStyle w:val="Hyperlink"/>
            <w:noProof/>
          </w:rPr>
          <w:t>Composition</w:t>
        </w:r>
        <w:r w:rsidR="00F1238A">
          <w:rPr>
            <w:noProof/>
            <w:webHidden/>
          </w:rPr>
          <w:tab/>
        </w:r>
        <w:r w:rsidR="00F1238A">
          <w:rPr>
            <w:noProof/>
            <w:webHidden/>
          </w:rPr>
          <w:fldChar w:fldCharType="begin"/>
        </w:r>
        <w:r w:rsidR="00F1238A">
          <w:rPr>
            <w:noProof/>
            <w:webHidden/>
          </w:rPr>
          <w:instrText xml:space="preserve"> PAGEREF _Toc315269924 \h </w:instrText>
        </w:r>
        <w:r w:rsidR="00F1238A">
          <w:rPr>
            <w:noProof/>
            <w:webHidden/>
          </w:rPr>
        </w:r>
        <w:r w:rsidR="00F1238A">
          <w:rPr>
            <w:noProof/>
            <w:webHidden/>
          </w:rPr>
          <w:fldChar w:fldCharType="separate"/>
        </w:r>
        <w:r w:rsidR="00394D52">
          <w:rPr>
            <w:noProof/>
            <w:webHidden/>
          </w:rPr>
          <w:t>6</w:t>
        </w:r>
        <w:r w:rsidR="00F1238A">
          <w:rPr>
            <w:noProof/>
            <w:webHidden/>
          </w:rPr>
          <w:fldChar w:fldCharType="end"/>
        </w:r>
      </w:hyperlink>
    </w:p>
    <w:p w14:paraId="602A6449" w14:textId="49005194" w:rsidR="00F1238A" w:rsidRDefault="00AC289A" w:rsidP="008E7A4B">
      <w:pPr>
        <w:pStyle w:val="TOC3"/>
        <w:tabs>
          <w:tab w:val="left" w:pos="1415"/>
          <w:tab w:val="right" w:leader="dot" w:pos="8296"/>
        </w:tabs>
        <w:jc w:val="both"/>
        <w:rPr>
          <w:rFonts w:ascii="Calibri" w:hAnsi="Calibri"/>
          <w:noProof/>
          <w:sz w:val="22"/>
          <w:szCs w:val="22"/>
          <w:lang w:val="en-IE" w:eastAsia="en-IE"/>
        </w:rPr>
      </w:pPr>
      <w:hyperlink w:anchor="_Toc315269925" w:history="1">
        <w:r w:rsidR="00F1238A" w:rsidRPr="0077454F">
          <w:rPr>
            <w:rStyle w:val="Hyperlink"/>
            <w:noProof/>
          </w:rPr>
          <w:t>4.1.1</w:t>
        </w:r>
        <w:r w:rsidR="00F1238A">
          <w:rPr>
            <w:rFonts w:ascii="Calibri" w:hAnsi="Calibri"/>
            <w:noProof/>
            <w:sz w:val="22"/>
            <w:szCs w:val="22"/>
            <w:lang w:val="en-IE" w:eastAsia="en-IE"/>
          </w:rPr>
          <w:tab/>
        </w:r>
        <w:r w:rsidR="00F1238A" w:rsidRPr="0077454F">
          <w:rPr>
            <w:rStyle w:val="Hyperlink"/>
            <w:noProof/>
          </w:rPr>
          <w:t>The Chairperson</w:t>
        </w:r>
        <w:r w:rsidR="00F1238A">
          <w:rPr>
            <w:noProof/>
            <w:webHidden/>
          </w:rPr>
          <w:tab/>
        </w:r>
        <w:r w:rsidR="00F1238A">
          <w:rPr>
            <w:noProof/>
            <w:webHidden/>
          </w:rPr>
          <w:fldChar w:fldCharType="begin"/>
        </w:r>
        <w:r w:rsidR="00F1238A">
          <w:rPr>
            <w:noProof/>
            <w:webHidden/>
          </w:rPr>
          <w:instrText xml:space="preserve"> PAGEREF _Toc315269925 \h </w:instrText>
        </w:r>
        <w:r w:rsidR="00F1238A">
          <w:rPr>
            <w:noProof/>
            <w:webHidden/>
          </w:rPr>
        </w:r>
        <w:r w:rsidR="00F1238A">
          <w:rPr>
            <w:noProof/>
            <w:webHidden/>
          </w:rPr>
          <w:fldChar w:fldCharType="separate"/>
        </w:r>
        <w:r w:rsidR="00394D52">
          <w:rPr>
            <w:noProof/>
            <w:webHidden/>
          </w:rPr>
          <w:t>6</w:t>
        </w:r>
        <w:r w:rsidR="00F1238A">
          <w:rPr>
            <w:noProof/>
            <w:webHidden/>
          </w:rPr>
          <w:fldChar w:fldCharType="end"/>
        </w:r>
      </w:hyperlink>
    </w:p>
    <w:p w14:paraId="55561B49" w14:textId="27C2FB29" w:rsidR="00F1238A" w:rsidRDefault="00AC289A" w:rsidP="008E7A4B">
      <w:pPr>
        <w:pStyle w:val="TOC3"/>
        <w:tabs>
          <w:tab w:val="left" w:pos="1415"/>
          <w:tab w:val="right" w:leader="dot" w:pos="8296"/>
        </w:tabs>
        <w:jc w:val="both"/>
        <w:rPr>
          <w:rFonts w:ascii="Calibri" w:hAnsi="Calibri"/>
          <w:noProof/>
          <w:sz w:val="22"/>
          <w:szCs w:val="22"/>
          <w:lang w:val="en-IE" w:eastAsia="en-IE"/>
        </w:rPr>
      </w:pPr>
      <w:hyperlink w:anchor="_Toc315269926" w:history="1">
        <w:r w:rsidR="00F1238A" w:rsidRPr="0077454F">
          <w:rPr>
            <w:rStyle w:val="Hyperlink"/>
            <w:noProof/>
          </w:rPr>
          <w:t>4.1.2</w:t>
        </w:r>
        <w:r w:rsidR="00F1238A">
          <w:rPr>
            <w:rFonts w:ascii="Calibri" w:hAnsi="Calibri"/>
            <w:noProof/>
            <w:sz w:val="22"/>
            <w:szCs w:val="22"/>
            <w:lang w:val="en-IE" w:eastAsia="en-IE"/>
          </w:rPr>
          <w:tab/>
        </w:r>
        <w:r w:rsidR="00F1238A" w:rsidRPr="0077454F">
          <w:rPr>
            <w:rStyle w:val="Hyperlink"/>
            <w:noProof/>
          </w:rPr>
          <w:t>The Secretary</w:t>
        </w:r>
        <w:r w:rsidR="00F1238A">
          <w:rPr>
            <w:noProof/>
            <w:webHidden/>
          </w:rPr>
          <w:tab/>
        </w:r>
        <w:r w:rsidR="00F1238A">
          <w:rPr>
            <w:noProof/>
            <w:webHidden/>
          </w:rPr>
          <w:fldChar w:fldCharType="begin"/>
        </w:r>
        <w:r w:rsidR="00F1238A">
          <w:rPr>
            <w:noProof/>
            <w:webHidden/>
          </w:rPr>
          <w:instrText xml:space="preserve"> PAGEREF _Toc315269926 \h </w:instrText>
        </w:r>
        <w:r w:rsidR="00F1238A">
          <w:rPr>
            <w:noProof/>
            <w:webHidden/>
          </w:rPr>
        </w:r>
        <w:r w:rsidR="00F1238A">
          <w:rPr>
            <w:noProof/>
            <w:webHidden/>
          </w:rPr>
          <w:fldChar w:fldCharType="separate"/>
        </w:r>
        <w:r w:rsidR="00394D52">
          <w:rPr>
            <w:noProof/>
            <w:webHidden/>
          </w:rPr>
          <w:t>6</w:t>
        </w:r>
        <w:r w:rsidR="00F1238A">
          <w:rPr>
            <w:noProof/>
            <w:webHidden/>
          </w:rPr>
          <w:fldChar w:fldCharType="end"/>
        </w:r>
      </w:hyperlink>
    </w:p>
    <w:p w14:paraId="6361A665" w14:textId="31660B46" w:rsidR="00F1238A" w:rsidRDefault="00AC289A" w:rsidP="008E7A4B">
      <w:pPr>
        <w:pStyle w:val="TOC3"/>
        <w:tabs>
          <w:tab w:val="left" w:pos="1415"/>
          <w:tab w:val="right" w:leader="dot" w:pos="8296"/>
        </w:tabs>
        <w:jc w:val="both"/>
        <w:rPr>
          <w:rFonts w:ascii="Calibri" w:hAnsi="Calibri"/>
          <w:noProof/>
          <w:sz w:val="22"/>
          <w:szCs w:val="22"/>
          <w:lang w:val="en-IE" w:eastAsia="en-IE"/>
        </w:rPr>
      </w:pPr>
      <w:hyperlink w:anchor="_Toc315269927" w:history="1">
        <w:r w:rsidR="00F1238A" w:rsidRPr="0077454F">
          <w:rPr>
            <w:rStyle w:val="Hyperlink"/>
            <w:noProof/>
          </w:rPr>
          <w:t>4.1.3</w:t>
        </w:r>
        <w:r w:rsidR="00F1238A">
          <w:rPr>
            <w:rFonts w:ascii="Calibri" w:hAnsi="Calibri"/>
            <w:noProof/>
            <w:sz w:val="22"/>
            <w:szCs w:val="22"/>
            <w:lang w:val="en-IE" w:eastAsia="en-IE"/>
          </w:rPr>
          <w:tab/>
        </w:r>
        <w:r w:rsidR="00F1238A" w:rsidRPr="0077454F">
          <w:rPr>
            <w:rStyle w:val="Hyperlink"/>
            <w:noProof/>
          </w:rPr>
          <w:t>The Treasurer</w:t>
        </w:r>
        <w:r w:rsidR="00F1238A">
          <w:rPr>
            <w:noProof/>
            <w:webHidden/>
          </w:rPr>
          <w:tab/>
        </w:r>
        <w:r w:rsidR="00F1238A">
          <w:rPr>
            <w:noProof/>
            <w:webHidden/>
          </w:rPr>
          <w:fldChar w:fldCharType="begin"/>
        </w:r>
        <w:r w:rsidR="00F1238A">
          <w:rPr>
            <w:noProof/>
            <w:webHidden/>
          </w:rPr>
          <w:instrText xml:space="preserve"> PAGEREF _Toc315269927 \h </w:instrText>
        </w:r>
        <w:r w:rsidR="00F1238A">
          <w:rPr>
            <w:noProof/>
            <w:webHidden/>
          </w:rPr>
        </w:r>
        <w:r w:rsidR="00F1238A">
          <w:rPr>
            <w:noProof/>
            <w:webHidden/>
          </w:rPr>
          <w:fldChar w:fldCharType="separate"/>
        </w:r>
        <w:r w:rsidR="00394D52">
          <w:rPr>
            <w:noProof/>
            <w:webHidden/>
          </w:rPr>
          <w:t>6</w:t>
        </w:r>
        <w:r w:rsidR="00F1238A">
          <w:rPr>
            <w:noProof/>
            <w:webHidden/>
          </w:rPr>
          <w:fldChar w:fldCharType="end"/>
        </w:r>
      </w:hyperlink>
    </w:p>
    <w:p w14:paraId="34395998" w14:textId="3CE4B04F" w:rsidR="00F1238A" w:rsidRDefault="00AC289A" w:rsidP="008E7A4B">
      <w:pPr>
        <w:pStyle w:val="TOC3"/>
        <w:tabs>
          <w:tab w:val="left" w:pos="1415"/>
          <w:tab w:val="right" w:leader="dot" w:pos="8296"/>
        </w:tabs>
        <w:jc w:val="both"/>
        <w:rPr>
          <w:rFonts w:ascii="Calibri" w:hAnsi="Calibri"/>
          <w:noProof/>
          <w:sz w:val="22"/>
          <w:szCs w:val="22"/>
          <w:lang w:val="en-IE" w:eastAsia="en-IE"/>
        </w:rPr>
      </w:pPr>
      <w:hyperlink w:anchor="_Toc315269928" w:history="1">
        <w:r w:rsidR="00F1238A" w:rsidRPr="0077454F">
          <w:rPr>
            <w:rStyle w:val="Hyperlink"/>
            <w:iCs/>
            <w:noProof/>
          </w:rPr>
          <w:t>4.1.4</w:t>
        </w:r>
        <w:r w:rsidR="00F1238A">
          <w:rPr>
            <w:rFonts w:ascii="Calibri" w:hAnsi="Calibri"/>
            <w:noProof/>
            <w:sz w:val="22"/>
            <w:szCs w:val="22"/>
            <w:lang w:val="en-IE" w:eastAsia="en-IE"/>
          </w:rPr>
          <w:tab/>
        </w:r>
        <w:r w:rsidR="00F1238A" w:rsidRPr="0077454F">
          <w:rPr>
            <w:rStyle w:val="Hyperlink"/>
            <w:iCs/>
            <w:noProof/>
          </w:rPr>
          <w:t>The Safety Officer</w:t>
        </w:r>
        <w:r w:rsidR="00F1238A">
          <w:rPr>
            <w:noProof/>
            <w:webHidden/>
          </w:rPr>
          <w:tab/>
        </w:r>
        <w:r w:rsidR="00F1238A">
          <w:rPr>
            <w:noProof/>
            <w:webHidden/>
          </w:rPr>
          <w:fldChar w:fldCharType="begin"/>
        </w:r>
        <w:r w:rsidR="00F1238A">
          <w:rPr>
            <w:noProof/>
            <w:webHidden/>
          </w:rPr>
          <w:instrText xml:space="preserve"> PAGEREF _Toc315269928 \h </w:instrText>
        </w:r>
        <w:r w:rsidR="00F1238A">
          <w:rPr>
            <w:noProof/>
            <w:webHidden/>
          </w:rPr>
        </w:r>
        <w:r w:rsidR="00F1238A">
          <w:rPr>
            <w:noProof/>
            <w:webHidden/>
          </w:rPr>
          <w:fldChar w:fldCharType="separate"/>
        </w:r>
        <w:r w:rsidR="00394D52">
          <w:rPr>
            <w:noProof/>
            <w:webHidden/>
          </w:rPr>
          <w:t>6</w:t>
        </w:r>
        <w:r w:rsidR="00F1238A">
          <w:rPr>
            <w:noProof/>
            <w:webHidden/>
          </w:rPr>
          <w:fldChar w:fldCharType="end"/>
        </w:r>
      </w:hyperlink>
    </w:p>
    <w:p w14:paraId="172EDB16" w14:textId="125BA3F2" w:rsidR="00F1238A" w:rsidRDefault="00AC289A" w:rsidP="008E7A4B">
      <w:pPr>
        <w:pStyle w:val="TOC2"/>
        <w:tabs>
          <w:tab w:val="left" w:pos="849"/>
          <w:tab w:val="right" w:leader="dot" w:pos="8296"/>
        </w:tabs>
        <w:jc w:val="both"/>
        <w:rPr>
          <w:noProof/>
          <w:lang w:val="en-IE" w:eastAsia="en-IE"/>
        </w:rPr>
      </w:pPr>
      <w:hyperlink w:anchor="_Toc315269929" w:history="1">
        <w:r w:rsidR="00F1238A" w:rsidRPr="0077454F">
          <w:rPr>
            <w:rStyle w:val="Hyperlink"/>
            <w:noProof/>
          </w:rPr>
          <w:t>4.2</w:t>
        </w:r>
        <w:r w:rsidR="00F1238A">
          <w:rPr>
            <w:noProof/>
            <w:lang w:val="en-IE" w:eastAsia="en-IE"/>
          </w:rPr>
          <w:tab/>
        </w:r>
        <w:r w:rsidR="00F1238A" w:rsidRPr="0077454F">
          <w:rPr>
            <w:rStyle w:val="Hyperlink"/>
            <w:noProof/>
          </w:rPr>
          <w:t>Election of Officers</w:t>
        </w:r>
        <w:r w:rsidR="00F1238A">
          <w:rPr>
            <w:noProof/>
            <w:webHidden/>
          </w:rPr>
          <w:tab/>
        </w:r>
        <w:r w:rsidR="00F1238A">
          <w:rPr>
            <w:noProof/>
            <w:webHidden/>
          </w:rPr>
          <w:fldChar w:fldCharType="begin"/>
        </w:r>
        <w:r w:rsidR="00F1238A">
          <w:rPr>
            <w:noProof/>
            <w:webHidden/>
          </w:rPr>
          <w:instrText xml:space="preserve"> PAGEREF _Toc315269929 \h </w:instrText>
        </w:r>
        <w:r w:rsidR="00F1238A">
          <w:rPr>
            <w:noProof/>
            <w:webHidden/>
          </w:rPr>
        </w:r>
        <w:r w:rsidR="00F1238A">
          <w:rPr>
            <w:noProof/>
            <w:webHidden/>
          </w:rPr>
          <w:fldChar w:fldCharType="separate"/>
        </w:r>
        <w:r w:rsidR="00394D52">
          <w:rPr>
            <w:noProof/>
            <w:webHidden/>
          </w:rPr>
          <w:t>7</w:t>
        </w:r>
        <w:r w:rsidR="00F1238A">
          <w:rPr>
            <w:noProof/>
            <w:webHidden/>
          </w:rPr>
          <w:fldChar w:fldCharType="end"/>
        </w:r>
      </w:hyperlink>
    </w:p>
    <w:p w14:paraId="7B979DAD" w14:textId="714C27CE" w:rsidR="00F1238A" w:rsidRDefault="00AC289A" w:rsidP="008E7A4B">
      <w:pPr>
        <w:pStyle w:val="TOC2"/>
        <w:tabs>
          <w:tab w:val="left" w:pos="849"/>
          <w:tab w:val="right" w:leader="dot" w:pos="8296"/>
        </w:tabs>
        <w:jc w:val="both"/>
        <w:rPr>
          <w:noProof/>
          <w:lang w:val="en-IE" w:eastAsia="en-IE"/>
        </w:rPr>
      </w:pPr>
      <w:hyperlink w:anchor="_Toc315269930" w:history="1">
        <w:r w:rsidR="00F1238A" w:rsidRPr="0077454F">
          <w:rPr>
            <w:rStyle w:val="Hyperlink"/>
            <w:noProof/>
          </w:rPr>
          <w:t>4.3</w:t>
        </w:r>
        <w:r w:rsidR="00F1238A">
          <w:rPr>
            <w:noProof/>
            <w:lang w:val="en-IE" w:eastAsia="en-IE"/>
          </w:rPr>
          <w:tab/>
        </w:r>
        <w:r w:rsidR="00F1238A" w:rsidRPr="0077454F">
          <w:rPr>
            <w:rStyle w:val="Hyperlink"/>
            <w:noProof/>
          </w:rPr>
          <w:t>Resignation of Officers</w:t>
        </w:r>
        <w:r w:rsidR="00F1238A">
          <w:rPr>
            <w:noProof/>
            <w:webHidden/>
          </w:rPr>
          <w:tab/>
        </w:r>
        <w:r w:rsidR="00F1238A">
          <w:rPr>
            <w:noProof/>
            <w:webHidden/>
          </w:rPr>
          <w:fldChar w:fldCharType="begin"/>
        </w:r>
        <w:r w:rsidR="00F1238A">
          <w:rPr>
            <w:noProof/>
            <w:webHidden/>
          </w:rPr>
          <w:instrText xml:space="preserve"> PAGEREF _Toc315269930 \h </w:instrText>
        </w:r>
        <w:r w:rsidR="00F1238A">
          <w:rPr>
            <w:noProof/>
            <w:webHidden/>
          </w:rPr>
        </w:r>
        <w:r w:rsidR="00F1238A">
          <w:rPr>
            <w:noProof/>
            <w:webHidden/>
          </w:rPr>
          <w:fldChar w:fldCharType="separate"/>
        </w:r>
        <w:r w:rsidR="00394D52">
          <w:rPr>
            <w:noProof/>
            <w:webHidden/>
          </w:rPr>
          <w:t>7</w:t>
        </w:r>
        <w:r w:rsidR="00F1238A">
          <w:rPr>
            <w:noProof/>
            <w:webHidden/>
          </w:rPr>
          <w:fldChar w:fldCharType="end"/>
        </w:r>
      </w:hyperlink>
    </w:p>
    <w:p w14:paraId="0288E904" w14:textId="41358FD5" w:rsidR="00F1238A" w:rsidRDefault="00AC289A" w:rsidP="008E7A4B">
      <w:pPr>
        <w:pStyle w:val="TOC2"/>
        <w:tabs>
          <w:tab w:val="left" w:pos="849"/>
          <w:tab w:val="right" w:leader="dot" w:pos="8296"/>
        </w:tabs>
        <w:jc w:val="both"/>
        <w:rPr>
          <w:noProof/>
          <w:lang w:val="en-IE" w:eastAsia="en-IE"/>
        </w:rPr>
      </w:pPr>
      <w:hyperlink w:anchor="_Toc315269931" w:history="1">
        <w:r w:rsidR="00F1238A" w:rsidRPr="0077454F">
          <w:rPr>
            <w:rStyle w:val="Hyperlink"/>
            <w:noProof/>
          </w:rPr>
          <w:t>4.4</w:t>
        </w:r>
        <w:r w:rsidR="00F1238A">
          <w:rPr>
            <w:noProof/>
            <w:lang w:val="en-IE" w:eastAsia="en-IE"/>
          </w:rPr>
          <w:tab/>
        </w:r>
        <w:r w:rsidR="00F1238A" w:rsidRPr="0077454F">
          <w:rPr>
            <w:rStyle w:val="Hyperlink"/>
            <w:noProof/>
          </w:rPr>
          <w:t>Retirement of Officers</w:t>
        </w:r>
        <w:r w:rsidR="00F1238A">
          <w:rPr>
            <w:noProof/>
            <w:webHidden/>
          </w:rPr>
          <w:tab/>
        </w:r>
        <w:r w:rsidR="00F1238A">
          <w:rPr>
            <w:noProof/>
            <w:webHidden/>
          </w:rPr>
          <w:fldChar w:fldCharType="begin"/>
        </w:r>
        <w:r w:rsidR="00F1238A">
          <w:rPr>
            <w:noProof/>
            <w:webHidden/>
          </w:rPr>
          <w:instrText xml:space="preserve"> PAGEREF _Toc315269931 \h </w:instrText>
        </w:r>
        <w:r w:rsidR="00F1238A">
          <w:rPr>
            <w:noProof/>
            <w:webHidden/>
          </w:rPr>
        </w:r>
        <w:r w:rsidR="00F1238A">
          <w:rPr>
            <w:noProof/>
            <w:webHidden/>
          </w:rPr>
          <w:fldChar w:fldCharType="separate"/>
        </w:r>
        <w:r w:rsidR="00394D52">
          <w:rPr>
            <w:noProof/>
            <w:webHidden/>
          </w:rPr>
          <w:t>7</w:t>
        </w:r>
        <w:r w:rsidR="00F1238A">
          <w:rPr>
            <w:noProof/>
            <w:webHidden/>
          </w:rPr>
          <w:fldChar w:fldCharType="end"/>
        </w:r>
      </w:hyperlink>
    </w:p>
    <w:p w14:paraId="595FF8F9" w14:textId="0D14BB15" w:rsidR="00F1238A" w:rsidRDefault="00AC289A" w:rsidP="008E7A4B">
      <w:pPr>
        <w:pStyle w:val="TOC2"/>
        <w:tabs>
          <w:tab w:val="left" w:pos="849"/>
          <w:tab w:val="right" w:leader="dot" w:pos="8296"/>
        </w:tabs>
        <w:jc w:val="both"/>
        <w:rPr>
          <w:noProof/>
          <w:lang w:val="en-IE" w:eastAsia="en-IE"/>
        </w:rPr>
      </w:pPr>
      <w:hyperlink w:anchor="_Toc315269932" w:history="1">
        <w:r w:rsidR="00F1238A" w:rsidRPr="0077454F">
          <w:rPr>
            <w:rStyle w:val="Hyperlink"/>
            <w:noProof/>
          </w:rPr>
          <w:t>4.5</w:t>
        </w:r>
        <w:r w:rsidR="00F1238A">
          <w:rPr>
            <w:noProof/>
            <w:lang w:val="en-IE" w:eastAsia="en-IE"/>
          </w:rPr>
          <w:tab/>
        </w:r>
        <w:r w:rsidR="00F1238A" w:rsidRPr="0077454F">
          <w:rPr>
            <w:rStyle w:val="Hyperlink"/>
            <w:noProof/>
          </w:rPr>
          <w:t>Vacancies on the Committee</w:t>
        </w:r>
        <w:r w:rsidR="00F1238A">
          <w:rPr>
            <w:noProof/>
            <w:webHidden/>
          </w:rPr>
          <w:tab/>
        </w:r>
        <w:r w:rsidR="00F1238A">
          <w:rPr>
            <w:noProof/>
            <w:webHidden/>
          </w:rPr>
          <w:fldChar w:fldCharType="begin"/>
        </w:r>
        <w:r w:rsidR="00F1238A">
          <w:rPr>
            <w:noProof/>
            <w:webHidden/>
          </w:rPr>
          <w:instrText xml:space="preserve"> PAGEREF _Toc315269932 \h </w:instrText>
        </w:r>
        <w:r w:rsidR="00F1238A">
          <w:rPr>
            <w:noProof/>
            <w:webHidden/>
          </w:rPr>
        </w:r>
        <w:r w:rsidR="00F1238A">
          <w:rPr>
            <w:noProof/>
            <w:webHidden/>
          </w:rPr>
          <w:fldChar w:fldCharType="separate"/>
        </w:r>
        <w:r w:rsidR="00394D52">
          <w:rPr>
            <w:noProof/>
            <w:webHidden/>
          </w:rPr>
          <w:t>7</w:t>
        </w:r>
        <w:r w:rsidR="00F1238A">
          <w:rPr>
            <w:noProof/>
            <w:webHidden/>
          </w:rPr>
          <w:fldChar w:fldCharType="end"/>
        </w:r>
      </w:hyperlink>
    </w:p>
    <w:p w14:paraId="51DF3CFA" w14:textId="616FF036" w:rsidR="00F1238A" w:rsidRDefault="00AC289A" w:rsidP="008E7A4B">
      <w:pPr>
        <w:pStyle w:val="TOC2"/>
        <w:tabs>
          <w:tab w:val="left" w:pos="849"/>
          <w:tab w:val="right" w:leader="dot" w:pos="8296"/>
        </w:tabs>
        <w:jc w:val="both"/>
        <w:rPr>
          <w:noProof/>
          <w:lang w:val="en-IE" w:eastAsia="en-IE"/>
        </w:rPr>
      </w:pPr>
      <w:hyperlink w:anchor="_Toc315269933" w:history="1">
        <w:r w:rsidR="00F1238A" w:rsidRPr="0077454F">
          <w:rPr>
            <w:rStyle w:val="Hyperlink"/>
            <w:noProof/>
          </w:rPr>
          <w:t>4.6</w:t>
        </w:r>
        <w:r w:rsidR="00F1238A">
          <w:rPr>
            <w:noProof/>
            <w:lang w:val="en-IE" w:eastAsia="en-IE"/>
          </w:rPr>
          <w:tab/>
        </w:r>
        <w:r w:rsidR="00F1238A" w:rsidRPr="0077454F">
          <w:rPr>
            <w:rStyle w:val="Hyperlink"/>
            <w:noProof/>
          </w:rPr>
          <w:t>Sub-Committees</w:t>
        </w:r>
        <w:r w:rsidR="00F1238A">
          <w:rPr>
            <w:noProof/>
            <w:webHidden/>
          </w:rPr>
          <w:tab/>
        </w:r>
        <w:r w:rsidR="00F1238A">
          <w:rPr>
            <w:noProof/>
            <w:webHidden/>
          </w:rPr>
          <w:fldChar w:fldCharType="begin"/>
        </w:r>
        <w:r w:rsidR="00F1238A">
          <w:rPr>
            <w:noProof/>
            <w:webHidden/>
          </w:rPr>
          <w:instrText xml:space="preserve"> PAGEREF _Toc315269933 \h </w:instrText>
        </w:r>
        <w:r w:rsidR="00F1238A">
          <w:rPr>
            <w:noProof/>
            <w:webHidden/>
          </w:rPr>
        </w:r>
        <w:r w:rsidR="00F1238A">
          <w:rPr>
            <w:noProof/>
            <w:webHidden/>
          </w:rPr>
          <w:fldChar w:fldCharType="separate"/>
        </w:r>
        <w:r w:rsidR="00394D52">
          <w:rPr>
            <w:noProof/>
            <w:webHidden/>
          </w:rPr>
          <w:t>7</w:t>
        </w:r>
        <w:r w:rsidR="00F1238A">
          <w:rPr>
            <w:noProof/>
            <w:webHidden/>
          </w:rPr>
          <w:fldChar w:fldCharType="end"/>
        </w:r>
      </w:hyperlink>
    </w:p>
    <w:p w14:paraId="7C332F77" w14:textId="47C91B2B" w:rsidR="00F1238A" w:rsidRDefault="00AC289A" w:rsidP="008E7A4B">
      <w:pPr>
        <w:pStyle w:val="TOC2"/>
        <w:tabs>
          <w:tab w:val="left" w:pos="849"/>
          <w:tab w:val="right" w:leader="dot" w:pos="8296"/>
        </w:tabs>
        <w:jc w:val="both"/>
        <w:rPr>
          <w:noProof/>
          <w:lang w:val="en-IE" w:eastAsia="en-IE"/>
        </w:rPr>
      </w:pPr>
      <w:hyperlink w:anchor="_Toc315269934" w:history="1">
        <w:r w:rsidR="00F1238A" w:rsidRPr="0077454F">
          <w:rPr>
            <w:rStyle w:val="Hyperlink"/>
            <w:noProof/>
          </w:rPr>
          <w:t xml:space="preserve">4.7 </w:t>
        </w:r>
        <w:r w:rsidR="00F1238A">
          <w:rPr>
            <w:noProof/>
            <w:lang w:val="en-IE" w:eastAsia="en-IE"/>
          </w:rPr>
          <w:tab/>
        </w:r>
        <w:r w:rsidR="00F1238A" w:rsidRPr="0077454F">
          <w:rPr>
            <w:rStyle w:val="Hyperlink"/>
            <w:noProof/>
          </w:rPr>
          <w:t>Handover Documents</w:t>
        </w:r>
        <w:r w:rsidR="00F1238A">
          <w:rPr>
            <w:noProof/>
            <w:webHidden/>
          </w:rPr>
          <w:tab/>
        </w:r>
        <w:r w:rsidR="00F1238A">
          <w:rPr>
            <w:noProof/>
            <w:webHidden/>
          </w:rPr>
          <w:fldChar w:fldCharType="begin"/>
        </w:r>
        <w:r w:rsidR="00F1238A">
          <w:rPr>
            <w:noProof/>
            <w:webHidden/>
          </w:rPr>
          <w:instrText xml:space="preserve"> PAGEREF _Toc315269934 \h </w:instrText>
        </w:r>
        <w:r w:rsidR="00F1238A">
          <w:rPr>
            <w:noProof/>
            <w:webHidden/>
          </w:rPr>
        </w:r>
        <w:r w:rsidR="00F1238A">
          <w:rPr>
            <w:noProof/>
            <w:webHidden/>
          </w:rPr>
          <w:fldChar w:fldCharType="separate"/>
        </w:r>
        <w:r w:rsidR="00394D52">
          <w:rPr>
            <w:noProof/>
            <w:webHidden/>
          </w:rPr>
          <w:t>7</w:t>
        </w:r>
        <w:r w:rsidR="00F1238A">
          <w:rPr>
            <w:noProof/>
            <w:webHidden/>
          </w:rPr>
          <w:fldChar w:fldCharType="end"/>
        </w:r>
      </w:hyperlink>
    </w:p>
    <w:p w14:paraId="52B0D09B" w14:textId="49ECA8F8"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35" w:history="1">
        <w:r w:rsidR="00F1238A" w:rsidRPr="0077454F">
          <w:rPr>
            <w:rStyle w:val="Hyperlink"/>
            <w:noProof/>
          </w:rPr>
          <w:t>5.</w:t>
        </w:r>
        <w:r w:rsidR="00F1238A">
          <w:rPr>
            <w:rFonts w:ascii="Calibri" w:hAnsi="Calibri"/>
            <w:noProof/>
            <w:sz w:val="22"/>
            <w:szCs w:val="22"/>
            <w:lang w:val="en-IE" w:eastAsia="en-IE"/>
          </w:rPr>
          <w:tab/>
        </w:r>
        <w:r w:rsidR="00F1238A" w:rsidRPr="0077454F">
          <w:rPr>
            <w:rStyle w:val="Hyperlink"/>
            <w:noProof/>
          </w:rPr>
          <w:t>Meetings</w:t>
        </w:r>
        <w:r w:rsidR="00F1238A">
          <w:rPr>
            <w:noProof/>
            <w:webHidden/>
          </w:rPr>
          <w:tab/>
        </w:r>
        <w:r w:rsidR="00F1238A">
          <w:rPr>
            <w:noProof/>
            <w:webHidden/>
          </w:rPr>
          <w:fldChar w:fldCharType="begin"/>
        </w:r>
        <w:r w:rsidR="00F1238A">
          <w:rPr>
            <w:noProof/>
            <w:webHidden/>
          </w:rPr>
          <w:instrText xml:space="preserve"> PAGEREF _Toc315269935 \h </w:instrText>
        </w:r>
        <w:r w:rsidR="00F1238A">
          <w:rPr>
            <w:noProof/>
            <w:webHidden/>
          </w:rPr>
        </w:r>
        <w:r w:rsidR="00F1238A">
          <w:rPr>
            <w:noProof/>
            <w:webHidden/>
          </w:rPr>
          <w:fldChar w:fldCharType="separate"/>
        </w:r>
        <w:r w:rsidR="00394D52">
          <w:rPr>
            <w:noProof/>
            <w:webHidden/>
          </w:rPr>
          <w:t>7</w:t>
        </w:r>
        <w:r w:rsidR="00F1238A">
          <w:rPr>
            <w:noProof/>
            <w:webHidden/>
          </w:rPr>
          <w:fldChar w:fldCharType="end"/>
        </w:r>
      </w:hyperlink>
    </w:p>
    <w:p w14:paraId="643FA532" w14:textId="03DF1EEA" w:rsidR="00F1238A" w:rsidRDefault="00AC289A" w:rsidP="008E7A4B">
      <w:pPr>
        <w:pStyle w:val="TOC2"/>
        <w:tabs>
          <w:tab w:val="left" w:pos="849"/>
          <w:tab w:val="right" w:leader="dot" w:pos="8296"/>
        </w:tabs>
        <w:jc w:val="both"/>
        <w:rPr>
          <w:noProof/>
          <w:lang w:val="en-IE" w:eastAsia="en-IE"/>
        </w:rPr>
      </w:pPr>
      <w:hyperlink w:anchor="_Toc315269936" w:history="1">
        <w:r w:rsidR="00F1238A" w:rsidRPr="0077454F">
          <w:rPr>
            <w:rStyle w:val="Hyperlink"/>
            <w:noProof/>
          </w:rPr>
          <w:t>5.1</w:t>
        </w:r>
        <w:r w:rsidR="00F1238A">
          <w:rPr>
            <w:noProof/>
            <w:lang w:val="en-IE" w:eastAsia="en-IE"/>
          </w:rPr>
          <w:tab/>
        </w:r>
        <w:r w:rsidR="00F1238A" w:rsidRPr="0077454F">
          <w:rPr>
            <w:rStyle w:val="Hyperlink"/>
            <w:noProof/>
          </w:rPr>
          <w:t xml:space="preserve"> General Meetings</w:t>
        </w:r>
        <w:r w:rsidR="00F1238A">
          <w:rPr>
            <w:noProof/>
            <w:webHidden/>
          </w:rPr>
          <w:tab/>
        </w:r>
        <w:r w:rsidR="00F1238A">
          <w:rPr>
            <w:noProof/>
            <w:webHidden/>
          </w:rPr>
          <w:fldChar w:fldCharType="begin"/>
        </w:r>
        <w:r w:rsidR="00F1238A">
          <w:rPr>
            <w:noProof/>
            <w:webHidden/>
          </w:rPr>
          <w:instrText xml:space="preserve"> PAGEREF _Toc315269936 \h </w:instrText>
        </w:r>
        <w:r w:rsidR="00F1238A">
          <w:rPr>
            <w:noProof/>
            <w:webHidden/>
          </w:rPr>
        </w:r>
        <w:r w:rsidR="00F1238A">
          <w:rPr>
            <w:noProof/>
            <w:webHidden/>
          </w:rPr>
          <w:fldChar w:fldCharType="separate"/>
        </w:r>
        <w:r w:rsidR="00394D52">
          <w:rPr>
            <w:noProof/>
            <w:webHidden/>
          </w:rPr>
          <w:t>7</w:t>
        </w:r>
        <w:r w:rsidR="00F1238A">
          <w:rPr>
            <w:noProof/>
            <w:webHidden/>
          </w:rPr>
          <w:fldChar w:fldCharType="end"/>
        </w:r>
      </w:hyperlink>
    </w:p>
    <w:p w14:paraId="78B155AA" w14:textId="36FA7353" w:rsidR="00F1238A" w:rsidRDefault="00AC289A" w:rsidP="008E7A4B">
      <w:pPr>
        <w:pStyle w:val="TOC2"/>
        <w:tabs>
          <w:tab w:val="left" w:pos="849"/>
          <w:tab w:val="right" w:leader="dot" w:pos="8296"/>
        </w:tabs>
        <w:jc w:val="both"/>
        <w:rPr>
          <w:noProof/>
          <w:lang w:val="en-IE" w:eastAsia="en-IE"/>
        </w:rPr>
      </w:pPr>
      <w:hyperlink w:anchor="_Toc315269937" w:history="1">
        <w:r w:rsidR="00F1238A" w:rsidRPr="0077454F">
          <w:rPr>
            <w:rStyle w:val="Hyperlink"/>
            <w:noProof/>
          </w:rPr>
          <w:t>5.3</w:t>
        </w:r>
        <w:r w:rsidR="00F1238A">
          <w:rPr>
            <w:noProof/>
            <w:lang w:val="en-IE" w:eastAsia="en-IE"/>
          </w:rPr>
          <w:tab/>
        </w:r>
        <w:r w:rsidR="00F1238A" w:rsidRPr="0077454F">
          <w:rPr>
            <w:rStyle w:val="Hyperlink"/>
            <w:noProof/>
          </w:rPr>
          <w:t>Quorum at Meetings</w:t>
        </w:r>
        <w:r w:rsidR="00F1238A">
          <w:rPr>
            <w:noProof/>
            <w:webHidden/>
          </w:rPr>
          <w:tab/>
        </w:r>
        <w:r w:rsidR="00F1238A">
          <w:rPr>
            <w:noProof/>
            <w:webHidden/>
          </w:rPr>
          <w:fldChar w:fldCharType="begin"/>
        </w:r>
        <w:r w:rsidR="00F1238A">
          <w:rPr>
            <w:noProof/>
            <w:webHidden/>
          </w:rPr>
          <w:instrText xml:space="preserve"> PAGEREF _Toc315269937 \h </w:instrText>
        </w:r>
        <w:r w:rsidR="00F1238A">
          <w:rPr>
            <w:noProof/>
            <w:webHidden/>
          </w:rPr>
        </w:r>
        <w:r w:rsidR="00F1238A">
          <w:rPr>
            <w:noProof/>
            <w:webHidden/>
          </w:rPr>
          <w:fldChar w:fldCharType="separate"/>
        </w:r>
        <w:r w:rsidR="00394D52">
          <w:rPr>
            <w:noProof/>
            <w:webHidden/>
          </w:rPr>
          <w:t>8</w:t>
        </w:r>
        <w:r w:rsidR="00F1238A">
          <w:rPr>
            <w:noProof/>
            <w:webHidden/>
          </w:rPr>
          <w:fldChar w:fldCharType="end"/>
        </w:r>
      </w:hyperlink>
    </w:p>
    <w:p w14:paraId="4630472E" w14:textId="1198BF66" w:rsidR="00F1238A" w:rsidRDefault="00AC289A" w:rsidP="008E7A4B">
      <w:pPr>
        <w:pStyle w:val="TOC2"/>
        <w:tabs>
          <w:tab w:val="left" w:pos="849"/>
          <w:tab w:val="right" w:leader="dot" w:pos="8296"/>
        </w:tabs>
        <w:jc w:val="both"/>
        <w:rPr>
          <w:noProof/>
          <w:lang w:val="en-IE" w:eastAsia="en-IE"/>
        </w:rPr>
      </w:pPr>
      <w:hyperlink w:anchor="_Toc315269938" w:history="1">
        <w:r w:rsidR="00F1238A" w:rsidRPr="0077454F">
          <w:rPr>
            <w:rStyle w:val="Hyperlink"/>
            <w:noProof/>
          </w:rPr>
          <w:t>5.4</w:t>
        </w:r>
        <w:r w:rsidR="00F1238A">
          <w:rPr>
            <w:noProof/>
            <w:lang w:val="en-IE" w:eastAsia="en-IE"/>
          </w:rPr>
          <w:tab/>
        </w:r>
        <w:r w:rsidR="00F1238A" w:rsidRPr="0077454F">
          <w:rPr>
            <w:rStyle w:val="Hyperlink"/>
            <w:noProof/>
          </w:rPr>
          <w:t>Committee Meetings</w:t>
        </w:r>
        <w:r w:rsidR="00F1238A">
          <w:rPr>
            <w:noProof/>
            <w:webHidden/>
          </w:rPr>
          <w:tab/>
        </w:r>
        <w:r w:rsidR="00F1238A">
          <w:rPr>
            <w:noProof/>
            <w:webHidden/>
          </w:rPr>
          <w:fldChar w:fldCharType="begin"/>
        </w:r>
        <w:r w:rsidR="00F1238A">
          <w:rPr>
            <w:noProof/>
            <w:webHidden/>
          </w:rPr>
          <w:instrText xml:space="preserve"> PAGEREF _Toc315269938 \h </w:instrText>
        </w:r>
        <w:r w:rsidR="00F1238A">
          <w:rPr>
            <w:noProof/>
            <w:webHidden/>
          </w:rPr>
        </w:r>
        <w:r w:rsidR="00F1238A">
          <w:rPr>
            <w:noProof/>
            <w:webHidden/>
          </w:rPr>
          <w:fldChar w:fldCharType="separate"/>
        </w:r>
        <w:r w:rsidR="00394D52">
          <w:rPr>
            <w:noProof/>
            <w:webHidden/>
          </w:rPr>
          <w:t>9</w:t>
        </w:r>
        <w:r w:rsidR="00F1238A">
          <w:rPr>
            <w:noProof/>
            <w:webHidden/>
          </w:rPr>
          <w:fldChar w:fldCharType="end"/>
        </w:r>
      </w:hyperlink>
    </w:p>
    <w:p w14:paraId="45278342" w14:textId="33906B79"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39" w:history="1">
        <w:r w:rsidR="00F1238A" w:rsidRPr="0077454F">
          <w:rPr>
            <w:rStyle w:val="Hyperlink"/>
            <w:noProof/>
          </w:rPr>
          <w:t>6.</w:t>
        </w:r>
        <w:r w:rsidR="00F1238A">
          <w:rPr>
            <w:rFonts w:ascii="Calibri" w:hAnsi="Calibri"/>
            <w:noProof/>
            <w:sz w:val="22"/>
            <w:szCs w:val="22"/>
            <w:lang w:val="en-IE" w:eastAsia="en-IE"/>
          </w:rPr>
          <w:tab/>
        </w:r>
        <w:r w:rsidR="00F1238A" w:rsidRPr="0077454F">
          <w:rPr>
            <w:rStyle w:val="Hyperlink"/>
            <w:noProof/>
          </w:rPr>
          <w:t>Health and Safety</w:t>
        </w:r>
        <w:r w:rsidR="00F1238A">
          <w:rPr>
            <w:noProof/>
            <w:webHidden/>
          </w:rPr>
          <w:tab/>
        </w:r>
        <w:r w:rsidR="00F1238A">
          <w:rPr>
            <w:noProof/>
            <w:webHidden/>
          </w:rPr>
          <w:fldChar w:fldCharType="begin"/>
        </w:r>
        <w:r w:rsidR="00F1238A">
          <w:rPr>
            <w:noProof/>
            <w:webHidden/>
          </w:rPr>
          <w:instrText xml:space="preserve"> PAGEREF _Toc315269939 \h </w:instrText>
        </w:r>
        <w:r w:rsidR="00F1238A">
          <w:rPr>
            <w:noProof/>
            <w:webHidden/>
          </w:rPr>
        </w:r>
        <w:r w:rsidR="00F1238A">
          <w:rPr>
            <w:noProof/>
            <w:webHidden/>
          </w:rPr>
          <w:fldChar w:fldCharType="separate"/>
        </w:r>
        <w:r w:rsidR="00394D52">
          <w:rPr>
            <w:noProof/>
            <w:webHidden/>
          </w:rPr>
          <w:t>9</w:t>
        </w:r>
        <w:r w:rsidR="00F1238A">
          <w:rPr>
            <w:noProof/>
            <w:webHidden/>
          </w:rPr>
          <w:fldChar w:fldCharType="end"/>
        </w:r>
      </w:hyperlink>
    </w:p>
    <w:p w14:paraId="17E342C3" w14:textId="001A09E3" w:rsidR="00F1238A" w:rsidRDefault="00AC289A" w:rsidP="008E7A4B">
      <w:pPr>
        <w:pStyle w:val="TOC2"/>
        <w:tabs>
          <w:tab w:val="left" w:pos="849"/>
          <w:tab w:val="right" w:leader="dot" w:pos="8296"/>
        </w:tabs>
        <w:jc w:val="both"/>
        <w:rPr>
          <w:noProof/>
          <w:lang w:val="en-IE" w:eastAsia="en-IE"/>
        </w:rPr>
      </w:pPr>
      <w:hyperlink w:anchor="_Toc315269940" w:history="1">
        <w:r w:rsidR="00F1238A" w:rsidRPr="0077454F">
          <w:rPr>
            <w:rStyle w:val="Hyperlink"/>
            <w:noProof/>
          </w:rPr>
          <w:t>6.1</w:t>
        </w:r>
        <w:r w:rsidR="00F1238A">
          <w:rPr>
            <w:noProof/>
            <w:lang w:val="en-IE" w:eastAsia="en-IE"/>
          </w:rPr>
          <w:tab/>
        </w:r>
        <w:r w:rsidR="00F1238A" w:rsidRPr="0077454F">
          <w:rPr>
            <w:rStyle w:val="Hyperlink"/>
            <w:noProof/>
          </w:rPr>
          <w:t>Health &amp; Safety</w:t>
        </w:r>
        <w:r w:rsidR="00F1238A">
          <w:rPr>
            <w:noProof/>
            <w:webHidden/>
          </w:rPr>
          <w:tab/>
        </w:r>
        <w:r w:rsidR="00F1238A">
          <w:rPr>
            <w:noProof/>
            <w:webHidden/>
          </w:rPr>
          <w:fldChar w:fldCharType="begin"/>
        </w:r>
        <w:r w:rsidR="00F1238A">
          <w:rPr>
            <w:noProof/>
            <w:webHidden/>
          </w:rPr>
          <w:instrText xml:space="preserve"> PAGEREF _Toc315269940 \h </w:instrText>
        </w:r>
        <w:r w:rsidR="00F1238A">
          <w:rPr>
            <w:noProof/>
            <w:webHidden/>
          </w:rPr>
        </w:r>
        <w:r w:rsidR="00F1238A">
          <w:rPr>
            <w:noProof/>
            <w:webHidden/>
          </w:rPr>
          <w:fldChar w:fldCharType="separate"/>
        </w:r>
        <w:r w:rsidR="00394D52">
          <w:rPr>
            <w:noProof/>
            <w:webHidden/>
          </w:rPr>
          <w:t>9</w:t>
        </w:r>
        <w:r w:rsidR="00F1238A">
          <w:rPr>
            <w:noProof/>
            <w:webHidden/>
          </w:rPr>
          <w:fldChar w:fldCharType="end"/>
        </w:r>
      </w:hyperlink>
    </w:p>
    <w:p w14:paraId="0484E6C5" w14:textId="6F04B43D" w:rsidR="00F1238A" w:rsidRDefault="00AC289A" w:rsidP="008E7A4B">
      <w:pPr>
        <w:pStyle w:val="TOC2"/>
        <w:tabs>
          <w:tab w:val="left" w:pos="849"/>
          <w:tab w:val="right" w:leader="dot" w:pos="8296"/>
        </w:tabs>
        <w:jc w:val="both"/>
        <w:rPr>
          <w:noProof/>
          <w:lang w:val="en-IE" w:eastAsia="en-IE"/>
        </w:rPr>
      </w:pPr>
      <w:hyperlink w:anchor="_Toc315269941" w:history="1">
        <w:r w:rsidR="00F1238A" w:rsidRPr="0077454F">
          <w:rPr>
            <w:rStyle w:val="Hyperlink"/>
            <w:noProof/>
            <w:lang w:val="en-IE"/>
          </w:rPr>
          <w:t>6.2</w:t>
        </w:r>
        <w:r w:rsidR="00F1238A">
          <w:rPr>
            <w:noProof/>
            <w:lang w:val="en-IE" w:eastAsia="en-IE"/>
          </w:rPr>
          <w:tab/>
        </w:r>
        <w:r w:rsidR="00F1238A" w:rsidRPr="0077454F">
          <w:rPr>
            <w:rStyle w:val="Hyperlink"/>
            <w:noProof/>
            <w:lang w:val="en-IE"/>
          </w:rPr>
          <w:t>Health &amp; Safety Statement</w:t>
        </w:r>
        <w:r w:rsidR="00F1238A">
          <w:rPr>
            <w:noProof/>
            <w:webHidden/>
          </w:rPr>
          <w:tab/>
        </w:r>
        <w:r w:rsidR="00F1238A">
          <w:rPr>
            <w:noProof/>
            <w:webHidden/>
          </w:rPr>
          <w:fldChar w:fldCharType="begin"/>
        </w:r>
        <w:r w:rsidR="00F1238A">
          <w:rPr>
            <w:noProof/>
            <w:webHidden/>
          </w:rPr>
          <w:instrText xml:space="preserve"> PAGEREF _Toc315269941 \h </w:instrText>
        </w:r>
        <w:r w:rsidR="00F1238A">
          <w:rPr>
            <w:noProof/>
            <w:webHidden/>
          </w:rPr>
        </w:r>
        <w:r w:rsidR="00F1238A">
          <w:rPr>
            <w:noProof/>
            <w:webHidden/>
          </w:rPr>
          <w:fldChar w:fldCharType="separate"/>
        </w:r>
        <w:r w:rsidR="00394D52">
          <w:rPr>
            <w:noProof/>
            <w:webHidden/>
          </w:rPr>
          <w:t>9</w:t>
        </w:r>
        <w:r w:rsidR="00F1238A">
          <w:rPr>
            <w:noProof/>
            <w:webHidden/>
          </w:rPr>
          <w:fldChar w:fldCharType="end"/>
        </w:r>
      </w:hyperlink>
    </w:p>
    <w:p w14:paraId="7995C252" w14:textId="288ED390" w:rsidR="00F1238A" w:rsidRDefault="00AC289A" w:rsidP="008E7A4B">
      <w:pPr>
        <w:pStyle w:val="TOC2"/>
        <w:tabs>
          <w:tab w:val="left" w:pos="849"/>
          <w:tab w:val="right" w:leader="dot" w:pos="8296"/>
        </w:tabs>
        <w:jc w:val="both"/>
        <w:rPr>
          <w:noProof/>
          <w:lang w:val="en-IE" w:eastAsia="en-IE"/>
        </w:rPr>
      </w:pPr>
      <w:hyperlink w:anchor="_Toc315269942" w:history="1">
        <w:r w:rsidR="00F1238A" w:rsidRPr="0077454F">
          <w:rPr>
            <w:rStyle w:val="Hyperlink"/>
            <w:noProof/>
          </w:rPr>
          <w:t>6.3</w:t>
        </w:r>
        <w:r w:rsidR="00F1238A">
          <w:rPr>
            <w:noProof/>
            <w:lang w:val="en-IE" w:eastAsia="en-IE"/>
          </w:rPr>
          <w:tab/>
        </w:r>
        <w:r w:rsidR="00F1238A" w:rsidRPr="0077454F">
          <w:rPr>
            <w:rStyle w:val="Hyperlink"/>
            <w:noProof/>
          </w:rPr>
          <w:t>Foreign Trips</w:t>
        </w:r>
        <w:r w:rsidR="00F1238A">
          <w:rPr>
            <w:noProof/>
            <w:webHidden/>
          </w:rPr>
          <w:tab/>
        </w:r>
        <w:r w:rsidR="00F1238A">
          <w:rPr>
            <w:noProof/>
            <w:webHidden/>
          </w:rPr>
          <w:fldChar w:fldCharType="begin"/>
        </w:r>
        <w:r w:rsidR="00F1238A">
          <w:rPr>
            <w:noProof/>
            <w:webHidden/>
          </w:rPr>
          <w:instrText xml:space="preserve"> PAGEREF _Toc315269942 \h </w:instrText>
        </w:r>
        <w:r w:rsidR="00F1238A">
          <w:rPr>
            <w:noProof/>
            <w:webHidden/>
          </w:rPr>
        </w:r>
        <w:r w:rsidR="00F1238A">
          <w:rPr>
            <w:noProof/>
            <w:webHidden/>
          </w:rPr>
          <w:fldChar w:fldCharType="separate"/>
        </w:r>
        <w:r w:rsidR="00394D52">
          <w:rPr>
            <w:noProof/>
            <w:webHidden/>
          </w:rPr>
          <w:t>9</w:t>
        </w:r>
        <w:r w:rsidR="00F1238A">
          <w:rPr>
            <w:noProof/>
            <w:webHidden/>
          </w:rPr>
          <w:fldChar w:fldCharType="end"/>
        </w:r>
      </w:hyperlink>
    </w:p>
    <w:p w14:paraId="014CAAD2" w14:textId="4780459C"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43" w:history="1">
        <w:r w:rsidR="00F1238A" w:rsidRPr="0077454F">
          <w:rPr>
            <w:rStyle w:val="Hyperlink"/>
            <w:noProof/>
          </w:rPr>
          <w:t>7.</w:t>
        </w:r>
        <w:r w:rsidR="00F1238A">
          <w:rPr>
            <w:rFonts w:ascii="Calibri" w:hAnsi="Calibri"/>
            <w:noProof/>
            <w:sz w:val="22"/>
            <w:szCs w:val="22"/>
            <w:lang w:val="en-IE" w:eastAsia="en-IE"/>
          </w:rPr>
          <w:tab/>
        </w:r>
        <w:r w:rsidR="00F1238A" w:rsidRPr="0077454F">
          <w:rPr>
            <w:rStyle w:val="Hyperlink"/>
            <w:noProof/>
          </w:rPr>
          <w:t>Disciplinary Action</w:t>
        </w:r>
        <w:r w:rsidR="00F1238A">
          <w:rPr>
            <w:noProof/>
            <w:webHidden/>
          </w:rPr>
          <w:tab/>
        </w:r>
        <w:r w:rsidR="00F1238A">
          <w:rPr>
            <w:noProof/>
            <w:webHidden/>
          </w:rPr>
          <w:fldChar w:fldCharType="begin"/>
        </w:r>
        <w:r w:rsidR="00F1238A">
          <w:rPr>
            <w:noProof/>
            <w:webHidden/>
          </w:rPr>
          <w:instrText xml:space="preserve"> PAGEREF _Toc315269943 \h </w:instrText>
        </w:r>
        <w:r w:rsidR="00F1238A">
          <w:rPr>
            <w:noProof/>
            <w:webHidden/>
          </w:rPr>
        </w:r>
        <w:r w:rsidR="00F1238A">
          <w:rPr>
            <w:noProof/>
            <w:webHidden/>
          </w:rPr>
          <w:fldChar w:fldCharType="separate"/>
        </w:r>
        <w:r w:rsidR="00394D52">
          <w:rPr>
            <w:noProof/>
            <w:webHidden/>
          </w:rPr>
          <w:t>10</w:t>
        </w:r>
        <w:r w:rsidR="00F1238A">
          <w:rPr>
            <w:noProof/>
            <w:webHidden/>
          </w:rPr>
          <w:fldChar w:fldCharType="end"/>
        </w:r>
      </w:hyperlink>
    </w:p>
    <w:p w14:paraId="7541E479" w14:textId="2AD74364"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44" w:history="1">
        <w:r w:rsidR="00F1238A" w:rsidRPr="0077454F">
          <w:rPr>
            <w:rStyle w:val="Hyperlink"/>
            <w:noProof/>
          </w:rPr>
          <w:t>8.</w:t>
        </w:r>
        <w:r w:rsidR="00F1238A">
          <w:rPr>
            <w:rFonts w:ascii="Calibri" w:hAnsi="Calibri"/>
            <w:noProof/>
            <w:sz w:val="22"/>
            <w:szCs w:val="22"/>
            <w:lang w:val="en-IE" w:eastAsia="en-IE"/>
          </w:rPr>
          <w:tab/>
        </w:r>
        <w:r w:rsidR="00F1238A" w:rsidRPr="0077454F">
          <w:rPr>
            <w:rStyle w:val="Hyperlink"/>
            <w:noProof/>
          </w:rPr>
          <w:t>Financial Matters</w:t>
        </w:r>
        <w:r w:rsidR="00F1238A">
          <w:rPr>
            <w:noProof/>
            <w:webHidden/>
          </w:rPr>
          <w:tab/>
        </w:r>
        <w:r w:rsidR="00F1238A">
          <w:rPr>
            <w:noProof/>
            <w:webHidden/>
          </w:rPr>
          <w:fldChar w:fldCharType="begin"/>
        </w:r>
        <w:r w:rsidR="00F1238A">
          <w:rPr>
            <w:noProof/>
            <w:webHidden/>
          </w:rPr>
          <w:instrText xml:space="preserve"> PAGEREF _Toc315269944 \h </w:instrText>
        </w:r>
        <w:r w:rsidR="00F1238A">
          <w:rPr>
            <w:noProof/>
            <w:webHidden/>
          </w:rPr>
        </w:r>
        <w:r w:rsidR="00F1238A">
          <w:rPr>
            <w:noProof/>
            <w:webHidden/>
          </w:rPr>
          <w:fldChar w:fldCharType="separate"/>
        </w:r>
        <w:r w:rsidR="00394D52">
          <w:rPr>
            <w:noProof/>
            <w:webHidden/>
          </w:rPr>
          <w:t>10</w:t>
        </w:r>
        <w:r w:rsidR="00F1238A">
          <w:rPr>
            <w:noProof/>
            <w:webHidden/>
          </w:rPr>
          <w:fldChar w:fldCharType="end"/>
        </w:r>
      </w:hyperlink>
    </w:p>
    <w:p w14:paraId="7BE6D9E9" w14:textId="2055147B" w:rsidR="00F1238A" w:rsidRDefault="00AC289A" w:rsidP="008E7A4B">
      <w:pPr>
        <w:pStyle w:val="TOC2"/>
        <w:tabs>
          <w:tab w:val="left" w:pos="849"/>
          <w:tab w:val="right" w:leader="dot" w:pos="8296"/>
        </w:tabs>
        <w:jc w:val="both"/>
        <w:rPr>
          <w:noProof/>
          <w:lang w:val="en-IE" w:eastAsia="en-IE"/>
        </w:rPr>
      </w:pPr>
      <w:hyperlink w:anchor="_Toc315269945" w:history="1">
        <w:r w:rsidR="00F1238A" w:rsidRPr="0077454F">
          <w:rPr>
            <w:rStyle w:val="Hyperlink"/>
            <w:noProof/>
            <w:lang w:val="en-IE"/>
          </w:rPr>
          <w:t>8.1</w:t>
        </w:r>
        <w:r w:rsidR="00F1238A">
          <w:rPr>
            <w:noProof/>
            <w:lang w:val="en-IE" w:eastAsia="en-IE"/>
          </w:rPr>
          <w:tab/>
        </w:r>
        <w:r w:rsidR="00F1238A" w:rsidRPr="0077454F">
          <w:rPr>
            <w:rStyle w:val="Hyperlink"/>
            <w:noProof/>
            <w:lang w:val="en-IE"/>
          </w:rPr>
          <w:t>Funds</w:t>
        </w:r>
        <w:r w:rsidR="00F1238A">
          <w:rPr>
            <w:noProof/>
            <w:webHidden/>
          </w:rPr>
          <w:tab/>
        </w:r>
        <w:r w:rsidR="00F1238A">
          <w:rPr>
            <w:noProof/>
            <w:webHidden/>
          </w:rPr>
          <w:fldChar w:fldCharType="begin"/>
        </w:r>
        <w:r w:rsidR="00F1238A">
          <w:rPr>
            <w:noProof/>
            <w:webHidden/>
          </w:rPr>
          <w:instrText xml:space="preserve"> PAGEREF _Toc315269945 \h </w:instrText>
        </w:r>
        <w:r w:rsidR="00F1238A">
          <w:rPr>
            <w:noProof/>
            <w:webHidden/>
          </w:rPr>
        </w:r>
        <w:r w:rsidR="00F1238A">
          <w:rPr>
            <w:noProof/>
            <w:webHidden/>
          </w:rPr>
          <w:fldChar w:fldCharType="separate"/>
        </w:r>
        <w:r w:rsidR="00394D52">
          <w:rPr>
            <w:noProof/>
            <w:webHidden/>
          </w:rPr>
          <w:t>10</w:t>
        </w:r>
        <w:r w:rsidR="00F1238A">
          <w:rPr>
            <w:noProof/>
            <w:webHidden/>
          </w:rPr>
          <w:fldChar w:fldCharType="end"/>
        </w:r>
      </w:hyperlink>
    </w:p>
    <w:p w14:paraId="6242B0DC" w14:textId="336F1F86" w:rsidR="00F1238A" w:rsidRDefault="00AC289A" w:rsidP="008E7A4B">
      <w:pPr>
        <w:pStyle w:val="TOC2"/>
        <w:tabs>
          <w:tab w:val="left" w:pos="849"/>
          <w:tab w:val="right" w:leader="dot" w:pos="8296"/>
        </w:tabs>
        <w:jc w:val="both"/>
        <w:rPr>
          <w:noProof/>
          <w:lang w:val="en-IE" w:eastAsia="en-IE"/>
        </w:rPr>
      </w:pPr>
      <w:hyperlink w:anchor="_Toc315269946" w:history="1">
        <w:r w:rsidR="00F1238A" w:rsidRPr="0077454F">
          <w:rPr>
            <w:rStyle w:val="Hyperlink"/>
            <w:noProof/>
            <w:lang w:val="en-IE"/>
          </w:rPr>
          <w:t>8.2</w:t>
        </w:r>
        <w:r w:rsidR="00F1238A">
          <w:rPr>
            <w:noProof/>
            <w:lang w:val="en-IE" w:eastAsia="en-IE"/>
          </w:rPr>
          <w:tab/>
        </w:r>
        <w:r w:rsidR="00F1238A" w:rsidRPr="0077454F">
          <w:rPr>
            <w:rStyle w:val="Hyperlink"/>
            <w:noProof/>
            <w:lang w:val="en-IE"/>
          </w:rPr>
          <w:t>Bank Accounts</w:t>
        </w:r>
        <w:r w:rsidR="00F1238A">
          <w:rPr>
            <w:noProof/>
            <w:webHidden/>
          </w:rPr>
          <w:tab/>
        </w:r>
        <w:r w:rsidR="00F1238A">
          <w:rPr>
            <w:noProof/>
            <w:webHidden/>
          </w:rPr>
          <w:fldChar w:fldCharType="begin"/>
        </w:r>
        <w:r w:rsidR="00F1238A">
          <w:rPr>
            <w:noProof/>
            <w:webHidden/>
          </w:rPr>
          <w:instrText xml:space="preserve"> PAGEREF _Toc315269946 \h </w:instrText>
        </w:r>
        <w:r w:rsidR="00F1238A">
          <w:rPr>
            <w:noProof/>
            <w:webHidden/>
          </w:rPr>
        </w:r>
        <w:r w:rsidR="00F1238A">
          <w:rPr>
            <w:noProof/>
            <w:webHidden/>
          </w:rPr>
          <w:fldChar w:fldCharType="separate"/>
        </w:r>
        <w:r w:rsidR="00394D52">
          <w:rPr>
            <w:noProof/>
            <w:webHidden/>
          </w:rPr>
          <w:t>10</w:t>
        </w:r>
        <w:r w:rsidR="00F1238A">
          <w:rPr>
            <w:noProof/>
            <w:webHidden/>
          </w:rPr>
          <w:fldChar w:fldCharType="end"/>
        </w:r>
      </w:hyperlink>
    </w:p>
    <w:p w14:paraId="3387D372" w14:textId="65685A2D" w:rsidR="00F1238A" w:rsidRDefault="00AC289A" w:rsidP="008E7A4B">
      <w:pPr>
        <w:pStyle w:val="TOC1"/>
        <w:tabs>
          <w:tab w:val="left" w:pos="480"/>
          <w:tab w:val="right" w:leader="dot" w:pos="8296"/>
        </w:tabs>
        <w:jc w:val="both"/>
        <w:rPr>
          <w:rFonts w:ascii="Calibri" w:hAnsi="Calibri"/>
          <w:noProof/>
          <w:sz w:val="22"/>
          <w:szCs w:val="22"/>
          <w:lang w:val="en-IE" w:eastAsia="en-IE"/>
        </w:rPr>
      </w:pPr>
      <w:hyperlink w:anchor="_Toc315269947" w:history="1">
        <w:r w:rsidR="00F1238A" w:rsidRPr="0077454F">
          <w:rPr>
            <w:rStyle w:val="Hyperlink"/>
            <w:noProof/>
          </w:rPr>
          <w:t>9.</w:t>
        </w:r>
        <w:r w:rsidR="00F1238A">
          <w:rPr>
            <w:rFonts w:ascii="Calibri" w:hAnsi="Calibri"/>
            <w:noProof/>
            <w:sz w:val="22"/>
            <w:szCs w:val="22"/>
            <w:lang w:val="en-IE" w:eastAsia="en-IE"/>
          </w:rPr>
          <w:tab/>
        </w:r>
        <w:r w:rsidR="00F1238A" w:rsidRPr="0077454F">
          <w:rPr>
            <w:rStyle w:val="Hyperlink"/>
            <w:noProof/>
          </w:rPr>
          <w:t>Equipment</w:t>
        </w:r>
        <w:r w:rsidR="00F1238A">
          <w:rPr>
            <w:noProof/>
            <w:webHidden/>
          </w:rPr>
          <w:tab/>
        </w:r>
        <w:r w:rsidR="00F1238A">
          <w:rPr>
            <w:noProof/>
            <w:webHidden/>
          </w:rPr>
          <w:fldChar w:fldCharType="begin"/>
        </w:r>
        <w:r w:rsidR="00F1238A">
          <w:rPr>
            <w:noProof/>
            <w:webHidden/>
          </w:rPr>
          <w:instrText xml:space="preserve"> PAGEREF _Toc315269947 \h </w:instrText>
        </w:r>
        <w:r w:rsidR="00F1238A">
          <w:rPr>
            <w:noProof/>
            <w:webHidden/>
          </w:rPr>
        </w:r>
        <w:r w:rsidR="00F1238A">
          <w:rPr>
            <w:noProof/>
            <w:webHidden/>
          </w:rPr>
          <w:fldChar w:fldCharType="separate"/>
        </w:r>
        <w:r w:rsidR="00394D52">
          <w:rPr>
            <w:noProof/>
            <w:webHidden/>
          </w:rPr>
          <w:t>10</w:t>
        </w:r>
        <w:r w:rsidR="00F1238A">
          <w:rPr>
            <w:noProof/>
            <w:webHidden/>
          </w:rPr>
          <w:fldChar w:fldCharType="end"/>
        </w:r>
      </w:hyperlink>
    </w:p>
    <w:p w14:paraId="7CC788FD" w14:textId="2E922684" w:rsidR="00F1238A" w:rsidRDefault="00AC289A" w:rsidP="008E7A4B">
      <w:pPr>
        <w:pStyle w:val="TOC2"/>
        <w:tabs>
          <w:tab w:val="left" w:pos="849"/>
          <w:tab w:val="right" w:leader="dot" w:pos="8296"/>
        </w:tabs>
        <w:jc w:val="both"/>
        <w:rPr>
          <w:noProof/>
          <w:lang w:val="en-IE" w:eastAsia="en-IE"/>
        </w:rPr>
      </w:pPr>
      <w:hyperlink w:anchor="_Toc315269948" w:history="1">
        <w:r w:rsidR="00F1238A" w:rsidRPr="0077454F">
          <w:rPr>
            <w:rStyle w:val="Hyperlink"/>
            <w:noProof/>
            <w:lang w:val="en-IE"/>
          </w:rPr>
          <w:t>9.1</w:t>
        </w:r>
        <w:r w:rsidR="00F1238A">
          <w:rPr>
            <w:noProof/>
            <w:lang w:val="en-IE" w:eastAsia="en-IE"/>
          </w:rPr>
          <w:tab/>
        </w:r>
        <w:r w:rsidR="00F1238A" w:rsidRPr="0077454F">
          <w:rPr>
            <w:rStyle w:val="Hyperlink"/>
            <w:noProof/>
            <w:lang w:val="en-IE"/>
          </w:rPr>
          <w:t>Equipment Policy</w:t>
        </w:r>
        <w:r w:rsidR="00F1238A">
          <w:rPr>
            <w:noProof/>
            <w:webHidden/>
          </w:rPr>
          <w:tab/>
        </w:r>
        <w:r w:rsidR="00F1238A">
          <w:rPr>
            <w:noProof/>
            <w:webHidden/>
          </w:rPr>
          <w:fldChar w:fldCharType="begin"/>
        </w:r>
        <w:r w:rsidR="00F1238A">
          <w:rPr>
            <w:noProof/>
            <w:webHidden/>
          </w:rPr>
          <w:instrText xml:space="preserve"> PAGEREF _Toc315269948 \h </w:instrText>
        </w:r>
        <w:r w:rsidR="00F1238A">
          <w:rPr>
            <w:noProof/>
            <w:webHidden/>
          </w:rPr>
        </w:r>
        <w:r w:rsidR="00F1238A">
          <w:rPr>
            <w:noProof/>
            <w:webHidden/>
          </w:rPr>
          <w:fldChar w:fldCharType="separate"/>
        </w:r>
        <w:r w:rsidR="00394D52">
          <w:rPr>
            <w:noProof/>
            <w:webHidden/>
          </w:rPr>
          <w:t>11</w:t>
        </w:r>
        <w:r w:rsidR="00F1238A">
          <w:rPr>
            <w:noProof/>
            <w:webHidden/>
          </w:rPr>
          <w:fldChar w:fldCharType="end"/>
        </w:r>
      </w:hyperlink>
    </w:p>
    <w:p w14:paraId="0DDF442E" w14:textId="1EB9906C" w:rsidR="00F1238A" w:rsidRDefault="00AC289A" w:rsidP="008E7A4B">
      <w:pPr>
        <w:pStyle w:val="TOC1"/>
        <w:tabs>
          <w:tab w:val="left" w:pos="849"/>
          <w:tab w:val="right" w:leader="dot" w:pos="8296"/>
        </w:tabs>
        <w:jc w:val="both"/>
        <w:rPr>
          <w:rFonts w:ascii="Calibri" w:hAnsi="Calibri"/>
          <w:noProof/>
          <w:sz w:val="22"/>
          <w:szCs w:val="22"/>
          <w:lang w:val="en-IE" w:eastAsia="en-IE"/>
        </w:rPr>
      </w:pPr>
      <w:hyperlink w:anchor="_Toc315269949" w:history="1">
        <w:r w:rsidR="00F1238A" w:rsidRPr="0077454F">
          <w:rPr>
            <w:rStyle w:val="Hyperlink"/>
            <w:noProof/>
          </w:rPr>
          <w:t>10.</w:t>
        </w:r>
        <w:r w:rsidR="00F1238A">
          <w:rPr>
            <w:rFonts w:ascii="Calibri" w:hAnsi="Calibri"/>
            <w:noProof/>
            <w:sz w:val="22"/>
            <w:szCs w:val="22"/>
            <w:lang w:val="en-IE" w:eastAsia="en-IE"/>
          </w:rPr>
          <w:tab/>
        </w:r>
        <w:r w:rsidR="00F1238A" w:rsidRPr="0077454F">
          <w:rPr>
            <w:rStyle w:val="Hyperlink"/>
            <w:noProof/>
          </w:rPr>
          <w:t>Legal Protocol</w:t>
        </w:r>
        <w:r w:rsidR="00F1238A">
          <w:rPr>
            <w:noProof/>
            <w:webHidden/>
          </w:rPr>
          <w:tab/>
        </w:r>
        <w:r w:rsidR="00F1238A">
          <w:rPr>
            <w:noProof/>
            <w:webHidden/>
          </w:rPr>
          <w:fldChar w:fldCharType="begin"/>
        </w:r>
        <w:r w:rsidR="00F1238A">
          <w:rPr>
            <w:noProof/>
            <w:webHidden/>
          </w:rPr>
          <w:instrText xml:space="preserve"> PAGEREF _Toc315269949 \h </w:instrText>
        </w:r>
        <w:r w:rsidR="00F1238A">
          <w:rPr>
            <w:noProof/>
            <w:webHidden/>
          </w:rPr>
        </w:r>
        <w:r w:rsidR="00F1238A">
          <w:rPr>
            <w:noProof/>
            <w:webHidden/>
          </w:rPr>
          <w:fldChar w:fldCharType="separate"/>
        </w:r>
        <w:r w:rsidR="00394D52">
          <w:rPr>
            <w:noProof/>
            <w:webHidden/>
          </w:rPr>
          <w:t>11</w:t>
        </w:r>
        <w:r w:rsidR="00F1238A">
          <w:rPr>
            <w:noProof/>
            <w:webHidden/>
          </w:rPr>
          <w:fldChar w:fldCharType="end"/>
        </w:r>
      </w:hyperlink>
    </w:p>
    <w:p w14:paraId="49474C56" w14:textId="4D230291" w:rsidR="00F1238A" w:rsidRDefault="00AC289A" w:rsidP="008E7A4B">
      <w:pPr>
        <w:pStyle w:val="TOC1"/>
        <w:tabs>
          <w:tab w:val="left" w:pos="849"/>
          <w:tab w:val="right" w:leader="dot" w:pos="8296"/>
        </w:tabs>
        <w:jc w:val="both"/>
        <w:rPr>
          <w:rFonts w:ascii="Calibri" w:hAnsi="Calibri"/>
          <w:noProof/>
          <w:sz w:val="22"/>
          <w:szCs w:val="22"/>
          <w:lang w:val="en-IE" w:eastAsia="en-IE"/>
        </w:rPr>
      </w:pPr>
      <w:hyperlink w:anchor="_Toc315269950" w:history="1">
        <w:r w:rsidR="00F1238A" w:rsidRPr="0077454F">
          <w:rPr>
            <w:rStyle w:val="Hyperlink"/>
            <w:noProof/>
          </w:rPr>
          <w:t>11.</w:t>
        </w:r>
        <w:r w:rsidR="00F1238A">
          <w:rPr>
            <w:rFonts w:ascii="Calibri" w:hAnsi="Calibri"/>
            <w:noProof/>
            <w:sz w:val="22"/>
            <w:szCs w:val="22"/>
            <w:lang w:val="en-IE" w:eastAsia="en-IE"/>
          </w:rPr>
          <w:tab/>
        </w:r>
        <w:r w:rsidR="00F1238A" w:rsidRPr="0077454F">
          <w:rPr>
            <w:rStyle w:val="Hyperlink"/>
            <w:noProof/>
          </w:rPr>
          <w:t>Interpretation</w:t>
        </w:r>
        <w:r w:rsidR="00F1238A">
          <w:rPr>
            <w:noProof/>
            <w:webHidden/>
          </w:rPr>
          <w:tab/>
        </w:r>
        <w:r w:rsidR="00F1238A">
          <w:rPr>
            <w:noProof/>
            <w:webHidden/>
          </w:rPr>
          <w:fldChar w:fldCharType="begin"/>
        </w:r>
        <w:r w:rsidR="00F1238A">
          <w:rPr>
            <w:noProof/>
            <w:webHidden/>
          </w:rPr>
          <w:instrText xml:space="preserve"> PAGEREF _Toc315269950 \h </w:instrText>
        </w:r>
        <w:r w:rsidR="00F1238A">
          <w:rPr>
            <w:noProof/>
            <w:webHidden/>
          </w:rPr>
        </w:r>
        <w:r w:rsidR="00F1238A">
          <w:rPr>
            <w:noProof/>
            <w:webHidden/>
          </w:rPr>
          <w:fldChar w:fldCharType="separate"/>
        </w:r>
        <w:r w:rsidR="00394D52">
          <w:rPr>
            <w:noProof/>
            <w:webHidden/>
          </w:rPr>
          <w:t>11</w:t>
        </w:r>
        <w:r w:rsidR="00F1238A">
          <w:rPr>
            <w:noProof/>
            <w:webHidden/>
          </w:rPr>
          <w:fldChar w:fldCharType="end"/>
        </w:r>
      </w:hyperlink>
    </w:p>
    <w:p w14:paraId="4F485EDA" w14:textId="7D8287EF" w:rsidR="00F1238A" w:rsidRDefault="00AC289A" w:rsidP="008E7A4B">
      <w:pPr>
        <w:pStyle w:val="TOC2"/>
        <w:tabs>
          <w:tab w:val="left" w:pos="849"/>
          <w:tab w:val="right" w:leader="dot" w:pos="8296"/>
        </w:tabs>
        <w:jc w:val="both"/>
        <w:rPr>
          <w:noProof/>
          <w:lang w:val="en-IE" w:eastAsia="en-IE"/>
        </w:rPr>
      </w:pPr>
      <w:hyperlink w:anchor="_Toc315269951" w:history="1">
        <w:r w:rsidR="00F1238A" w:rsidRPr="0077454F">
          <w:rPr>
            <w:rStyle w:val="Hyperlink"/>
            <w:noProof/>
          </w:rPr>
          <w:t>11.1</w:t>
        </w:r>
        <w:r w:rsidR="00F1238A">
          <w:rPr>
            <w:noProof/>
            <w:lang w:val="en-IE" w:eastAsia="en-IE"/>
          </w:rPr>
          <w:tab/>
        </w:r>
        <w:r w:rsidR="00F1238A" w:rsidRPr="0077454F">
          <w:rPr>
            <w:rStyle w:val="Hyperlink"/>
            <w:noProof/>
          </w:rPr>
          <w:t>Interpretation of the Constitution</w:t>
        </w:r>
        <w:r w:rsidR="00F1238A">
          <w:rPr>
            <w:noProof/>
            <w:webHidden/>
          </w:rPr>
          <w:tab/>
        </w:r>
        <w:r w:rsidR="00F1238A">
          <w:rPr>
            <w:noProof/>
            <w:webHidden/>
          </w:rPr>
          <w:fldChar w:fldCharType="begin"/>
        </w:r>
        <w:r w:rsidR="00F1238A">
          <w:rPr>
            <w:noProof/>
            <w:webHidden/>
          </w:rPr>
          <w:instrText xml:space="preserve"> PAGEREF _Toc315269951 \h </w:instrText>
        </w:r>
        <w:r w:rsidR="00F1238A">
          <w:rPr>
            <w:noProof/>
            <w:webHidden/>
          </w:rPr>
        </w:r>
        <w:r w:rsidR="00F1238A">
          <w:rPr>
            <w:noProof/>
            <w:webHidden/>
          </w:rPr>
          <w:fldChar w:fldCharType="separate"/>
        </w:r>
        <w:r w:rsidR="00394D52">
          <w:rPr>
            <w:noProof/>
            <w:webHidden/>
          </w:rPr>
          <w:t>11</w:t>
        </w:r>
        <w:r w:rsidR="00F1238A">
          <w:rPr>
            <w:noProof/>
            <w:webHidden/>
          </w:rPr>
          <w:fldChar w:fldCharType="end"/>
        </w:r>
      </w:hyperlink>
    </w:p>
    <w:p w14:paraId="266BA258" w14:textId="5E04FE22" w:rsidR="00F1238A" w:rsidRDefault="00AC289A" w:rsidP="008E7A4B">
      <w:pPr>
        <w:pStyle w:val="TOC2"/>
        <w:tabs>
          <w:tab w:val="right" w:leader="dot" w:pos="8296"/>
        </w:tabs>
        <w:jc w:val="both"/>
        <w:rPr>
          <w:noProof/>
          <w:lang w:val="en-IE" w:eastAsia="en-IE"/>
        </w:rPr>
      </w:pPr>
      <w:hyperlink w:anchor="_Toc315269952" w:history="1">
        <w:r w:rsidR="00F1238A" w:rsidRPr="0077454F">
          <w:rPr>
            <w:rStyle w:val="Hyperlink"/>
            <w:noProof/>
            <w:lang w:val="en-IE"/>
          </w:rPr>
          <w:t>Initiation of Disciplinary Action</w:t>
        </w:r>
        <w:r w:rsidR="00F1238A">
          <w:rPr>
            <w:noProof/>
            <w:webHidden/>
          </w:rPr>
          <w:tab/>
        </w:r>
        <w:r w:rsidR="00F1238A">
          <w:rPr>
            <w:noProof/>
            <w:webHidden/>
          </w:rPr>
          <w:fldChar w:fldCharType="begin"/>
        </w:r>
        <w:r w:rsidR="00F1238A">
          <w:rPr>
            <w:noProof/>
            <w:webHidden/>
          </w:rPr>
          <w:instrText xml:space="preserve"> PAGEREF _Toc315269952 \h </w:instrText>
        </w:r>
        <w:r w:rsidR="00F1238A">
          <w:rPr>
            <w:noProof/>
            <w:webHidden/>
          </w:rPr>
        </w:r>
        <w:r w:rsidR="00F1238A">
          <w:rPr>
            <w:noProof/>
            <w:webHidden/>
          </w:rPr>
          <w:fldChar w:fldCharType="separate"/>
        </w:r>
        <w:r w:rsidR="00394D52">
          <w:rPr>
            <w:noProof/>
            <w:webHidden/>
          </w:rPr>
          <w:t>18</w:t>
        </w:r>
        <w:r w:rsidR="00F1238A">
          <w:rPr>
            <w:noProof/>
            <w:webHidden/>
          </w:rPr>
          <w:fldChar w:fldCharType="end"/>
        </w:r>
      </w:hyperlink>
    </w:p>
    <w:p w14:paraId="0A3FD8F2" w14:textId="77777777" w:rsidR="00F1238A" w:rsidRDefault="00F1238A" w:rsidP="008E7A4B">
      <w:pPr>
        <w:jc w:val="both"/>
        <w:rPr>
          <w:lang w:val="en-IE"/>
        </w:rPr>
      </w:pPr>
      <w:r>
        <w:fldChar w:fldCharType="end"/>
      </w:r>
    </w:p>
    <w:p w14:paraId="4E72809F" w14:textId="77777777" w:rsidR="00F1238A" w:rsidRDefault="00F1238A" w:rsidP="008E7A4B">
      <w:pPr>
        <w:jc w:val="both"/>
        <w:sectPr w:rsidR="00F1238A">
          <w:type w:val="continuous"/>
          <w:pgSz w:w="11906" w:h="16838"/>
          <w:pgMar w:top="1716" w:right="1800" w:bottom="1716" w:left="1800" w:header="1440" w:footer="1440" w:gutter="0"/>
          <w:cols w:space="720"/>
          <w:docGrid w:linePitch="360"/>
        </w:sectPr>
      </w:pPr>
    </w:p>
    <w:p w14:paraId="19BD4342" w14:textId="22753D83" w:rsidR="00F1238A" w:rsidRPr="00A722E0" w:rsidRDefault="00470E75" w:rsidP="008E7A4B">
      <w:pPr>
        <w:jc w:val="both"/>
        <w:rPr>
          <w:sz w:val="36"/>
          <w:szCs w:val="36"/>
          <w:u w:val="single"/>
        </w:rPr>
      </w:pPr>
      <w:r>
        <w:rPr>
          <w:sz w:val="36"/>
          <w:szCs w:val="36"/>
          <w:u w:val="single"/>
        </w:rPr>
        <w:t xml:space="preserve">The Constitution of </w:t>
      </w:r>
      <w:r w:rsidRPr="00470E75">
        <w:rPr>
          <w:highlight w:val="yellow"/>
          <w:u w:val="single"/>
        </w:rPr>
        <w:t>EDIT &amp; INSERT CORRECT CLUB/SOCIETY</w:t>
      </w:r>
      <w:r w:rsidR="00F1238A" w:rsidRPr="00A722E0">
        <w:rPr>
          <w:sz w:val="36"/>
          <w:szCs w:val="36"/>
          <w:u w:val="single"/>
        </w:rPr>
        <w:t xml:space="preserve">             </w:t>
      </w:r>
    </w:p>
    <w:p w14:paraId="0CC9F93F" w14:textId="77777777" w:rsidR="00F1238A" w:rsidRPr="00A722E0" w:rsidRDefault="00F1238A" w:rsidP="008E7A4B">
      <w:pPr>
        <w:jc w:val="both"/>
      </w:pPr>
    </w:p>
    <w:p w14:paraId="3B6B9731" w14:textId="77777777" w:rsidR="00F1238A" w:rsidRPr="00A722E0" w:rsidRDefault="00F1238A" w:rsidP="008E7A4B">
      <w:pPr>
        <w:jc w:val="both"/>
        <w:rPr>
          <w:lang w:val="en-IE"/>
        </w:rPr>
      </w:pPr>
    </w:p>
    <w:p w14:paraId="2993FA36" w14:textId="77777777" w:rsidR="00F1238A" w:rsidRPr="00A722E0" w:rsidRDefault="00F1238A" w:rsidP="008E7A4B">
      <w:pPr>
        <w:pStyle w:val="Heading1"/>
        <w:jc w:val="both"/>
      </w:pPr>
      <w:bookmarkStart w:id="3" w:name="__RefHeading__3_1826413649"/>
      <w:bookmarkStart w:id="4" w:name="_Toc315269911"/>
      <w:bookmarkEnd w:id="3"/>
      <w:r w:rsidRPr="00A722E0">
        <w:t>Constitution</w:t>
      </w:r>
      <w:bookmarkEnd w:id="4"/>
    </w:p>
    <w:p w14:paraId="2CF2A111" w14:textId="77777777" w:rsidR="00F1238A" w:rsidRPr="00A722E0" w:rsidRDefault="00F1238A" w:rsidP="008E7A4B">
      <w:pPr>
        <w:jc w:val="both"/>
        <w:rPr>
          <w:b/>
          <w:bCs/>
        </w:rPr>
      </w:pPr>
    </w:p>
    <w:p w14:paraId="7319CC89" w14:textId="7851276F" w:rsidR="00F1238A" w:rsidRPr="00A722E0" w:rsidRDefault="00F1238A" w:rsidP="008E7A4B">
      <w:pPr>
        <w:tabs>
          <w:tab w:val="left" w:pos="600"/>
        </w:tabs>
        <w:jc w:val="both"/>
      </w:pPr>
      <w:r w:rsidRPr="00A722E0">
        <w:t xml:space="preserve">The Constitution </w:t>
      </w:r>
      <w:proofErr w:type="gramStart"/>
      <w:r w:rsidRPr="00A722E0">
        <w:t>is ratified</w:t>
      </w:r>
      <w:proofErr w:type="gramEnd"/>
      <w:r w:rsidRPr="00A722E0">
        <w:t xml:space="preserve"> by </w:t>
      </w:r>
      <w:r w:rsidR="001635A9" w:rsidRPr="00470E75">
        <w:rPr>
          <w:highlight w:val="yellow"/>
          <w:u w:val="single"/>
        </w:rPr>
        <w:t>EDIT &amp; INSERT CORRECT CLUB/SOCIETY</w:t>
      </w:r>
      <w:r w:rsidR="001635A9" w:rsidRPr="00A722E0">
        <w:t xml:space="preserve"> </w:t>
      </w:r>
      <w:r w:rsidRPr="00A722E0">
        <w:t>[                        and replaces any previous constitution of the Society/Club.</w:t>
      </w:r>
    </w:p>
    <w:p w14:paraId="3FC888EC" w14:textId="77777777" w:rsidR="00F1238A" w:rsidRPr="00A722E0" w:rsidRDefault="00F1238A" w:rsidP="008E7A4B">
      <w:pPr>
        <w:ind w:left="360"/>
        <w:jc w:val="both"/>
      </w:pPr>
      <w:r w:rsidRPr="00A722E0">
        <w:t xml:space="preserve"> </w:t>
      </w:r>
    </w:p>
    <w:p w14:paraId="0B39A7F8" w14:textId="77777777" w:rsidR="00F1238A" w:rsidRPr="00A722E0" w:rsidRDefault="00F1238A" w:rsidP="008E7A4B">
      <w:pPr>
        <w:tabs>
          <w:tab w:val="left" w:pos="600"/>
        </w:tabs>
        <w:jc w:val="both"/>
      </w:pPr>
      <w:r w:rsidRPr="00A722E0">
        <w:t xml:space="preserve">The Constitution is available to all members of the Society/Club. </w:t>
      </w:r>
    </w:p>
    <w:p w14:paraId="3DED8D97" w14:textId="77777777" w:rsidR="00F1238A" w:rsidRPr="00A722E0" w:rsidRDefault="00F1238A" w:rsidP="008E7A4B">
      <w:pPr>
        <w:ind w:left="360"/>
        <w:jc w:val="both"/>
      </w:pPr>
    </w:p>
    <w:p w14:paraId="6E84482E" w14:textId="77777777" w:rsidR="00F1238A" w:rsidRPr="00A722E0" w:rsidRDefault="00F1238A" w:rsidP="008E7A4B">
      <w:pPr>
        <w:pStyle w:val="Heading1"/>
        <w:jc w:val="both"/>
      </w:pPr>
      <w:bookmarkStart w:id="5" w:name="__RefHeading__5_1826413649"/>
      <w:bookmarkStart w:id="6" w:name="_Toc315269912"/>
      <w:bookmarkEnd w:id="5"/>
      <w:r w:rsidRPr="00A722E0">
        <w:t>General Provisions</w:t>
      </w:r>
      <w:bookmarkEnd w:id="6"/>
    </w:p>
    <w:p w14:paraId="63D1F409" w14:textId="77777777" w:rsidR="00F1238A" w:rsidRPr="00A722E0" w:rsidRDefault="00F1238A" w:rsidP="008E7A4B">
      <w:pPr>
        <w:jc w:val="both"/>
        <w:rPr>
          <w:b/>
          <w:bCs/>
          <w:lang w:val="en-IE"/>
        </w:rPr>
      </w:pPr>
    </w:p>
    <w:p w14:paraId="088BE9B2" w14:textId="77777777" w:rsidR="00F1238A" w:rsidRPr="00A722E0" w:rsidRDefault="00F1238A" w:rsidP="008E7A4B">
      <w:pPr>
        <w:pStyle w:val="Heading2"/>
        <w:jc w:val="both"/>
        <w:rPr>
          <w:color w:val="auto"/>
        </w:rPr>
      </w:pPr>
      <w:bookmarkStart w:id="7" w:name="__RefHeading__7_1826413649"/>
      <w:bookmarkStart w:id="8" w:name="_Toc315269913"/>
      <w:bookmarkEnd w:id="7"/>
      <w:r w:rsidRPr="00A722E0">
        <w:rPr>
          <w:color w:val="auto"/>
        </w:rPr>
        <w:t>Title</w:t>
      </w:r>
      <w:bookmarkEnd w:id="8"/>
      <w:r w:rsidRPr="00A722E0">
        <w:rPr>
          <w:color w:val="auto"/>
        </w:rPr>
        <w:t xml:space="preserve"> </w:t>
      </w:r>
    </w:p>
    <w:p w14:paraId="7A90FEC5" w14:textId="77777777" w:rsidR="00F1238A" w:rsidRPr="00A722E0" w:rsidRDefault="00F1238A" w:rsidP="008E7A4B">
      <w:pPr>
        <w:jc w:val="both"/>
      </w:pPr>
      <w:r w:rsidRPr="00A722E0">
        <w:t>The title of the Society/Club shall be the University of Limerick ______Society/Club.</w:t>
      </w:r>
    </w:p>
    <w:p w14:paraId="278AB2BF" w14:textId="77777777" w:rsidR="00F1238A" w:rsidRPr="00A722E0" w:rsidRDefault="00F1238A" w:rsidP="008E7A4B">
      <w:pPr>
        <w:jc w:val="both"/>
      </w:pPr>
    </w:p>
    <w:p w14:paraId="0EF80183" w14:textId="77777777" w:rsidR="00F1238A" w:rsidRPr="00A722E0" w:rsidRDefault="00F1238A" w:rsidP="008E7A4B">
      <w:pPr>
        <w:pStyle w:val="Heading2"/>
        <w:numPr>
          <w:ilvl w:val="1"/>
          <w:numId w:val="7"/>
        </w:numPr>
        <w:jc w:val="both"/>
        <w:rPr>
          <w:color w:val="auto"/>
        </w:rPr>
      </w:pPr>
      <w:bookmarkStart w:id="9" w:name="__RefHeading__9_1826413649"/>
      <w:bookmarkStart w:id="10" w:name="_Toc315269914"/>
      <w:bookmarkEnd w:id="9"/>
      <w:r w:rsidRPr="00A722E0">
        <w:rPr>
          <w:color w:val="auto"/>
        </w:rPr>
        <w:t>Affiliation</w:t>
      </w:r>
      <w:bookmarkEnd w:id="10"/>
    </w:p>
    <w:p w14:paraId="5B5EB3F0" w14:textId="77777777" w:rsidR="00F1238A" w:rsidRPr="00A722E0" w:rsidRDefault="00F1238A" w:rsidP="008E7A4B">
      <w:pPr>
        <w:jc w:val="both"/>
      </w:pPr>
    </w:p>
    <w:p w14:paraId="5B29E49D" w14:textId="77777777" w:rsidR="00F1238A" w:rsidRPr="00A722E0" w:rsidRDefault="00F1238A" w:rsidP="008E7A4B">
      <w:pPr>
        <w:pStyle w:val="Heading2"/>
        <w:numPr>
          <w:ilvl w:val="1"/>
          <w:numId w:val="7"/>
        </w:numPr>
        <w:jc w:val="both"/>
        <w:rPr>
          <w:color w:val="auto"/>
        </w:rPr>
      </w:pPr>
      <w:bookmarkStart w:id="11" w:name="__RefHeading__11_1826413649"/>
      <w:bookmarkStart w:id="12" w:name="_Toc315269915"/>
      <w:bookmarkEnd w:id="11"/>
      <w:r w:rsidRPr="00A722E0">
        <w:rPr>
          <w:color w:val="auto"/>
        </w:rPr>
        <w:t>Aims &amp; Objectives</w:t>
      </w:r>
      <w:bookmarkEnd w:id="12"/>
    </w:p>
    <w:p w14:paraId="7134407C" w14:textId="77777777" w:rsidR="00F1238A" w:rsidRPr="00A722E0" w:rsidRDefault="00F1238A" w:rsidP="008E7A4B">
      <w:pPr>
        <w:jc w:val="both"/>
      </w:pPr>
      <w:r w:rsidRPr="00A722E0">
        <w:t>The aims &amp; objectives of the Society/Club are as follows:</w:t>
      </w:r>
    </w:p>
    <w:p w14:paraId="7C9AD2FF" w14:textId="77777777" w:rsidR="00F1238A" w:rsidRPr="00A722E0" w:rsidRDefault="00F1238A" w:rsidP="008E7A4B">
      <w:pPr>
        <w:jc w:val="both"/>
        <w:rPr>
          <w:lang w:val="en-IE"/>
        </w:rPr>
      </w:pPr>
    </w:p>
    <w:p w14:paraId="6958B359" w14:textId="77777777" w:rsidR="00F1238A" w:rsidRPr="00A722E0" w:rsidRDefault="00F1238A" w:rsidP="008E7A4B">
      <w:pPr>
        <w:pStyle w:val="Heading1"/>
        <w:jc w:val="both"/>
      </w:pPr>
      <w:bookmarkStart w:id="13" w:name="__RefHeading__13_1826413649"/>
      <w:bookmarkStart w:id="14" w:name="_Toc315269916"/>
      <w:bookmarkEnd w:id="13"/>
      <w:r w:rsidRPr="00A722E0">
        <w:t>Membership</w:t>
      </w:r>
      <w:bookmarkEnd w:id="14"/>
    </w:p>
    <w:p w14:paraId="0AE54988" w14:textId="77777777" w:rsidR="00F1238A" w:rsidRPr="00A722E0" w:rsidRDefault="00F1238A" w:rsidP="008E7A4B">
      <w:pPr>
        <w:jc w:val="both"/>
        <w:rPr>
          <w:lang w:val="en-IE"/>
        </w:rPr>
      </w:pPr>
    </w:p>
    <w:p w14:paraId="1942A4F9" w14:textId="77777777" w:rsidR="00F1238A" w:rsidRPr="00A722E0" w:rsidRDefault="00F1238A" w:rsidP="008E7A4B">
      <w:pPr>
        <w:pStyle w:val="Heading2"/>
        <w:jc w:val="both"/>
        <w:rPr>
          <w:color w:val="auto"/>
        </w:rPr>
      </w:pPr>
      <w:bookmarkStart w:id="15" w:name="__RefHeading__15_1826413649"/>
      <w:bookmarkStart w:id="16" w:name="_Toc315269917"/>
      <w:bookmarkEnd w:id="15"/>
      <w:r w:rsidRPr="00A722E0">
        <w:rPr>
          <w:color w:val="auto"/>
        </w:rPr>
        <w:t>Types of Membership</w:t>
      </w:r>
      <w:bookmarkEnd w:id="16"/>
    </w:p>
    <w:p w14:paraId="2CBFB1A2" w14:textId="77777777" w:rsidR="00F1238A" w:rsidRPr="00A722E0" w:rsidRDefault="00F1238A" w:rsidP="008E7A4B">
      <w:pPr>
        <w:jc w:val="both"/>
      </w:pPr>
    </w:p>
    <w:p w14:paraId="510E7123" w14:textId="77777777" w:rsidR="00F1238A" w:rsidRPr="00A722E0" w:rsidRDefault="00F1238A" w:rsidP="008E7A4B">
      <w:pPr>
        <w:jc w:val="both"/>
      </w:pPr>
      <w:r w:rsidRPr="00A722E0">
        <w:t>The membership of the Society/Club shall consist of Full Members, Associate Members and Honorary Members who have paid their Membership Fee.</w:t>
      </w:r>
    </w:p>
    <w:p w14:paraId="32172B06" w14:textId="77777777" w:rsidR="00F1238A" w:rsidRPr="00A722E0" w:rsidRDefault="00F1238A" w:rsidP="008E7A4B">
      <w:pPr>
        <w:pStyle w:val="p2"/>
        <w:widowControl/>
        <w:tabs>
          <w:tab w:val="clear" w:pos="720"/>
        </w:tabs>
        <w:spacing w:line="240" w:lineRule="auto"/>
        <w:jc w:val="both"/>
        <w:rPr>
          <w:color w:val="auto"/>
          <w:lang w:val="en-US"/>
        </w:rPr>
      </w:pPr>
    </w:p>
    <w:p w14:paraId="3DDA60D1" w14:textId="77777777" w:rsidR="00F1238A" w:rsidRPr="00A722E0" w:rsidRDefault="00F1238A" w:rsidP="008E7A4B">
      <w:pPr>
        <w:pStyle w:val="Heading3"/>
        <w:numPr>
          <w:ilvl w:val="2"/>
          <w:numId w:val="9"/>
        </w:numPr>
        <w:jc w:val="both"/>
      </w:pPr>
      <w:bookmarkStart w:id="17" w:name="_Toc315269918"/>
      <w:r w:rsidRPr="00A722E0">
        <w:t>Full Members</w:t>
      </w:r>
      <w:bookmarkEnd w:id="17"/>
    </w:p>
    <w:p w14:paraId="7DC11162" w14:textId="77777777" w:rsidR="00F1238A" w:rsidRPr="00A722E0" w:rsidRDefault="00F1238A" w:rsidP="008E7A4B">
      <w:pPr>
        <w:numPr>
          <w:ilvl w:val="0"/>
          <w:numId w:val="10"/>
        </w:numPr>
        <w:jc w:val="both"/>
      </w:pPr>
      <w:r w:rsidRPr="00A722E0">
        <w:t xml:space="preserve">All students currently attending a course at the University of Limerick and all current staff [permanent and part-time] and alumni of the University of Limerick and UL Students Union are eligible to be Full Members of the Club/Society. Attending a course for the purpose of the Constitution means pursuing any degree (undergraduate or postgraduate), full-time or part-time and includes time spent on teaching practice, co-operative education, Erasmus and link-in modules. </w:t>
      </w:r>
    </w:p>
    <w:p w14:paraId="72C4C62C" w14:textId="77777777" w:rsidR="00F1238A" w:rsidRPr="00A722E0" w:rsidRDefault="00F1238A" w:rsidP="008E7A4B">
      <w:pPr>
        <w:ind w:left="1440" w:hanging="720"/>
        <w:jc w:val="both"/>
      </w:pPr>
    </w:p>
    <w:p w14:paraId="01F383A5" w14:textId="77777777" w:rsidR="00F1238A" w:rsidRPr="00A722E0" w:rsidRDefault="00F1238A" w:rsidP="008E7A4B">
      <w:pPr>
        <w:numPr>
          <w:ilvl w:val="0"/>
          <w:numId w:val="10"/>
        </w:numPr>
        <w:jc w:val="both"/>
      </w:pPr>
      <w:r w:rsidRPr="00A722E0">
        <w:t>Students of Mary Immaculate College, Limerick are not eligible to be Full Members of the Society/Club.</w:t>
      </w:r>
    </w:p>
    <w:p w14:paraId="760DF594" w14:textId="77777777" w:rsidR="00F1238A" w:rsidRPr="00A722E0" w:rsidRDefault="00F1238A" w:rsidP="008E7A4B">
      <w:pPr>
        <w:ind w:left="1440" w:hanging="720"/>
        <w:jc w:val="both"/>
      </w:pPr>
    </w:p>
    <w:p w14:paraId="10932828" w14:textId="77777777" w:rsidR="00F1238A" w:rsidRPr="00A722E0" w:rsidRDefault="00F1238A" w:rsidP="008E7A4B">
      <w:pPr>
        <w:numPr>
          <w:ilvl w:val="0"/>
          <w:numId w:val="10"/>
        </w:numPr>
        <w:jc w:val="both"/>
      </w:pPr>
      <w:r w:rsidRPr="00A722E0">
        <w:t xml:space="preserve">Anyone who is a Full Member of the Society/Club </w:t>
      </w:r>
      <w:proofErr w:type="gramStart"/>
      <w:r w:rsidRPr="00A722E0">
        <w:t>shall be entitled to be nominated</w:t>
      </w:r>
      <w:proofErr w:type="gramEnd"/>
      <w:r w:rsidRPr="00A722E0">
        <w:t xml:space="preserve"> to any position on the Committee or to any other committee of the Society/Club.</w:t>
      </w:r>
    </w:p>
    <w:p w14:paraId="7878349C" w14:textId="77777777" w:rsidR="00F1238A" w:rsidRPr="00A722E0" w:rsidRDefault="00F1238A" w:rsidP="008E7A4B">
      <w:pPr>
        <w:ind w:left="720"/>
        <w:jc w:val="both"/>
      </w:pPr>
    </w:p>
    <w:p w14:paraId="368739B6" w14:textId="363FADF1" w:rsidR="00F1238A" w:rsidRDefault="00F1238A" w:rsidP="008E7A4B">
      <w:pPr>
        <w:numPr>
          <w:ilvl w:val="0"/>
          <w:numId w:val="10"/>
        </w:numPr>
        <w:jc w:val="both"/>
      </w:pPr>
      <w:r w:rsidRPr="00A722E0">
        <w:t xml:space="preserve">Full Members and Full Members only, shall have voting rights at any general meeting of the Society/Club. </w:t>
      </w:r>
    </w:p>
    <w:p w14:paraId="4400CAD8" w14:textId="3A0F05E8" w:rsidR="001635A9" w:rsidRDefault="001635A9" w:rsidP="001635A9">
      <w:pPr>
        <w:jc w:val="both"/>
      </w:pPr>
    </w:p>
    <w:p w14:paraId="6D626693" w14:textId="77777777" w:rsidR="001635A9" w:rsidRPr="00A722E0" w:rsidRDefault="001635A9" w:rsidP="001635A9">
      <w:pPr>
        <w:jc w:val="both"/>
      </w:pPr>
    </w:p>
    <w:p w14:paraId="7CBDCA76" w14:textId="77777777" w:rsidR="00F1238A" w:rsidRPr="00A722E0" w:rsidRDefault="00F1238A" w:rsidP="008E7A4B">
      <w:pPr>
        <w:pStyle w:val="Heading3"/>
        <w:numPr>
          <w:ilvl w:val="2"/>
          <w:numId w:val="9"/>
        </w:numPr>
        <w:jc w:val="both"/>
      </w:pPr>
      <w:bookmarkStart w:id="18" w:name="_Toc315269919"/>
      <w:r w:rsidRPr="00A722E0">
        <w:t>Associate Members</w:t>
      </w:r>
      <w:bookmarkEnd w:id="18"/>
    </w:p>
    <w:p w14:paraId="180D1EC9" w14:textId="77777777" w:rsidR="00F1238A" w:rsidRPr="00A722E0" w:rsidRDefault="00F1238A" w:rsidP="008E7A4B">
      <w:pPr>
        <w:numPr>
          <w:ilvl w:val="0"/>
          <w:numId w:val="11"/>
        </w:numPr>
        <w:jc w:val="both"/>
      </w:pPr>
      <w:r w:rsidRPr="00A722E0">
        <w:t>A member of the public who is aged eighteen years or over is eligible to be an Associate Member of the Society/Club.</w:t>
      </w:r>
    </w:p>
    <w:p w14:paraId="4A62B9B2" w14:textId="77777777" w:rsidR="00F1238A" w:rsidRPr="00A722E0" w:rsidRDefault="00F1238A" w:rsidP="008E7A4B">
      <w:pPr>
        <w:ind w:left="1440"/>
        <w:jc w:val="both"/>
      </w:pPr>
    </w:p>
    <w:p w14:paraId="487AAFBD" w14:textId="77777777" w:rsidR="00F1238A" w:rsidRPr="00A722E0" w:rsidRDefault="00F1238A" w:rsidP="008E7A4B">
      <w:pPr>
        <w:numPr>
          <w:ilvl w:val="0"/>
          <w:numId w:val="11"/>
        </w:numPr>
        <w:jc w:val="both"/>
      </w:pPr>
      <w:r w:rsidRPr="00A722E0">
        <w:t>Associate Members shall have no voting rights at any meeting of the Society/Club and may not hold a Core Committee Position in the Society/Club.</w:t>
      </w:r>
    </w:p>
    <w:p w14:paraId="25B4C9D7" w14:textId="77777777" w:rsidR="00F1238A" w:rsidRPr="00A722E0" w:rsidRDefault="00F1238A" w:rsidP="008E7A4B">
      <w:pPr>
        <w:ind w:left="720"/>
        <w:jc w:val="both"/>
      </w:pPr>
    </w:p>
    <w:p w14:paraId="23B01154" w14:textId="77777777" w:rsidR="00F1238A" w:rsidRPr="00A722E0" w:rsidRDefault="00F1238A" w:rsidP="008E7A4B">
      <w:pPr>
        <w:numPr>
          <w:ilvl w:val="0"/>
          <w:numId w:val="11"/>
        </w:numPr>
        <w:jc w:val="both"/>
        <w:rPr>
          <w:spacing w:val="-3"/>
        </w:rPr>
      </w:pPr>
      <w:r w:rsidRPr="00A722E0">
        <w:t xml:space="preserve">Associate Members shall be entitled to hold other committee positions in accordance with the provisions of section 4.2 or </w:t>
      </w:r>
      <w:proofErr w:type="gramStart"/>
      <w:r w:rsidRPr="00A722E0">
        <w:t>may be requested</w:t>
      </w:r>
      <w:proofErr w:type="gramEnd"/>
      <w:r w:rsidRPr="00A722E0">
        <w:t xml:space="preserve"> by the Society/Club to serve in an advisory position to a committee</w:t>
      </w:r>
      <w:r w:rsidRPr="00A722E0">
        <w:rPr>
          <w:spacing w:val="-3"/>
        </w:rPr>
        <w:t>.</w:t>
      </w:r>
    </w:p>
    <w:p w14:paraId="34957D49" w14:textId="77777777" w:rsidR="00F1238A" w:rsidRPr="00A722E0" w:rsidRDefault="00F1238A" w:rsidP="008E7A4B">
      <w:pPr>
        <w:jc w:val="both"/>
        <w:rPr>
          <w:i/>
          <w:iCs/>
        </w:rPr>
      </w:pPr>
    </w:p>
    <w:p w14:paraId="65F43514" w14:textId="77777777" w:rsidR="00F1238A" w:rsidRPr="00A722E0" w:rsidRDefault="00F1238A" w:rsidP="008E7A4B">
      <w:pPr>
        <w:pStyle w:val="Heading3"/>
        <w:numPr>
          <w:ilvl w:val="2"/>
          <w:numId w:val="9"/>
        </w:numPr>
        <w:jc w:val="both"/>
      </w:pPr>
      <w:bookmarkStart w:id="19" w:name="_Toc315269920"/>
      <w:r w:rsidRPr="00A722E0">
        <w:t>Honorary Members</w:t>
      </w:r>
      <w:bookmarkEnd w:id="19"/>
    </w:p>
    <w:p w14:paraId="64A53F1E" w14:textId="77777777" w:rsidR="00F1238A" w:rsidRPr="00A722E0" w:rsidRDefault="00F1238A" w:rsidP="008E7A4B">
      <w:pPr>
        <w:numPr>
          <w:ilvl w:val="0"/>
          <w:numId w:val="12"/>
        </w:numPr>
        <w:jc w:val="both"/>
      </w:pPr>
      <w:r w:rsidRPr="00A722E0">
        <w:t xml:space="preserve">The Committee of the Society/Club </w:t>
      </w:r>
      <w:proofErr w:type="gramStart"/>
      <w:r w:rsidRPr="00A722E0">
        <w:t>may, subject to prior consultation with and approval of the Clubs &amp; Societies Executive, invite</w:t>
      </w:r>
      <w:proofErr w:type="gramEnd"/>
      <w:r w:rsidRPr="00A722E0">
        <w:t xml:space="preserve"> any person who they deem to have done great service for the Society/Club to be an Honorary Member in perpetuity of the Society/Club. </w:t>
      </w:r>
    </w:p>
    <w:p w14:paraId="32734F98" w14:textId="77777777" w:rsidR="00F1238A" w:rsidRPr="00A722E0" w:rsidRDefault="00F1238A" w:rsidP="008E7A4B">
      <w:pPr>
        <w:ind w:left="720" w:firstLine="60"/>
        <w:jc w:val="both"/>
      </w:pPr>
    </w:p>
    <w:p w14:paraId="0CC15110" w14:textId="77777777" w:rsidR="00F1238A" w:rsidRPr="00A722E0" w:rsidRDefault="00F1238A" w:rsidP="008E7A4B">
      <w:pPr>
        <w:numPr>
          <w:ilvl w:val="0"/>
          <w:numId w:val="12"/>
        </w:numPr>
        <w:jc w:val="both"/>
      </w:pPr>
      <w:r w:rsidRPr="00A722E0">
        <w:t xml:space="preserve">Honorary Members shall have the same rights as Associate Members, </w:t>
      </w:r>
      <w:r w:rsidRPr="00A722E0">
        <w:rPr>
          <w:spacing w:val="-3"/>
        </w:rPr>
        <w:t>unless they fulfil the criteria for full membership in which case they shall have the same rights as a Full Member</w:t>
      </w:r>
    </w:p>
    <w:p w14:paraId="6F4F9A4B" w14:textId="77777777" w:rsidR="00F1238A" w:rsidRPr="00A722E0" w:rsidRDefault="00F1238A" w:rsidP="008E7A4B">
      <w:pPr>
        <w:jc w:val="both"/>
      </w:pPr>
    </w:p>
    <w:p w14:paraId="5BDF1406" w14:textId="77777777" w:rsidR="00F1238A" w:rsidRPr="00A722E0" w:rsidRDefault="00F1238A" w:rsidP="008E7A4B">
      <w:pPr>
        <w:numPr>
          <w:ilvl w:val="0"/>
          <w:numId w:val="12"/>
        </w:numPr>
        <w:jc w:val="both"/>
      </w:pPr>
      <w:r w:rsidRPr="00A722E0">
        <w:rPr>
          <w:spacing w:val="-3"/>
        </w:rPr>
        <w:t>Notwithstanding clause 3.2.1 below,</w:t>
      </w:r>
      <w:r w:rsidRPr="00A722E0">
        <w:rPr>
          <w:i/>
          <w:spacing w:val="-3"/>
        </w:rPr>
        <w:t xml:space="preserve"> </w:t>
      </w:r>
      <w:r w:rsidRPr="00A722E0">
        <w:t>Honorary Members shall be exempt from paying any Membership Fee.</w:t>
      </w:r>
    </w:p>
    <w:p w14:paraId="18100FDC" w14:textId="77777777" w:rsidR="00F1238A" w:rsidRPr="00A722E0" w:rsidRDefault="00F1238A" w:rsidP="008E7A4B">
      <w:pPr>
        <w:pStyle w:val="Heading2"/>
        <w:numPr>
          <w:ilvl w:val="0"/>
          <w:numId w:val="0"/>
        </w:numPr>
        <w:ind w:left="360"/>
        <w:jc w:val="both"/>
        <w:rPr>
          <w:color w:val="auto"/>
          <w:lang w:val="en-IE"/>
        </w:rPr>
      </w:pPr>
    </w:p>
    <w:p w14:paraId="3B3D310E" w14:textId="77777777" w:rsidR="00F1238A" w:rsidRPr="00A722E0" w:rsidRDefault="00F1238A" w:rsidP="008E7A4B">
      <w:pPr>
        <w:jc w:val="both"/>
      </w:pPr>
      <w:r w:rsidRPr="00A722E0">
        <w:t>Current students should account for at least 75% of the listed membership of the Society/Club.</w:t>
      </w:r>
    </w:p>
    <w:p w14:paraId="358FC086" w14:textId="77777777" w:rsidR="00F1238A" w:rsidRPr="00A722E0" w:rsidRDefault="00F1238A" w:rsidP="008E7A4B">
      <w:pPr>
        <w:pStyle w:val="Heading2"/>
        <w:numPr>
          <w:ilvl w:val="0"/>
          <w:numId w:val="0"/>
        </w:numPr>
        <w:ind w:left="360"/>
        <w:jc w:val="both"/>
        <w:rPr>
          <w:color w:val="auto"/>
          <w:lang w:val="en-IE"/>
        </w:rPr>
      </w:pPr>
    </w:p>
    <w:p w14:paraId="66D9B7BC" w14:textId="77777777" w:rsidR="00F1238A" w:rsidRPr="00A722E0" w:rsidRDefault="00F1238A" w:rsidP="008E7A4B">
      <w:pPr>
        <w:pStyle w:val="Heading2"/>
        <w:numPr>
          <w:ilvl w:val="1"/>
          <w:numId w:val="9"/>
        </w:numPr>
        <w:jc w:val="both"/>
        <w:rPr>
          <w:color w:val="auto"/>
        </w:rPr>
      </w:pPr>
      <w:bookmarkStart w:id="20" w:name="__RefHeading__17_1826413649"/>
      <w:bookmarkStart w:id="21" w:name="_Toc315269921"/>
      <w:bookmarkEnd w:id="20"/>
      <w:r w:rsidRPr="00A722E0">
        <w:rPr>
          <w:color w:val="auto"/>
        </w:rPr>
        <w:t>Membership Fees and Term</w:t>
      </w:r>
      <w:bookmarkEnd w:id="21"/>
    </w:p>
    <w:p w14:paraId="496A8615" w14:textId="77777777" w:rsidR="00F1238A" w:rsidRPr="00A722E0" w:rsidRDefault="00F1238A" w:rsidP="008E7A4B">
      <w:pPr>
        <w:jc w:val="both"/>
        <w:rPr>
          <w:lang w:val="en-IE"/>
        </w:rPr>
      </w:pPr>
    </w:p>
    <w:p w14:paraId="16A6A4DB" w14:textId="77777777" w:rsidR="00F1238A" w:rsidRPr="00A722E0" w:rsidRDefault="00F1238A" w:rsidP="008E7A4B">
      <w:pPr>
        <w:jc w:val="both"/>
      </w:pPr>
      <w:r w:rsidRPr="00A722E0">
        <w:t>Every member of the Society/Club must pay an annual membership fee in order to be eligible to be a current member of the Society/Club, as well as completing the form in the membership books or Electronic Membership Form.</w:t>
      </w:r>
    </w:p>
    <w:p w14:paraId="120F1524" w14:textId="77777777" w:rsidR="00F1238A" w:rsidRPr="00A722E0" w:rsidRDefault="00F1238A" w:rsidP="008E7A4B">
      <w:pPr>
        <w:jc w:val="both"/>
      </w:pPr>
    </w:p>
    <w:p w14:paraId="67AAC6AA" w14:textId="77777777" w:rsidR="00F1238A" w:rsidRPr="00A722E0" w:rsidRDefault="00F1238A" w:rsidP="008E7A4B">
      <w:pPr>
        <w:jc w:val="both"/>
      </w:pPr>
      <w:r w:rsidRPr="00A722E0">
        <w:t>There are three categories of Membership Fees as follows:</w:t>
      </w:r>
    </w:p>
    <w:p w14:paraId="1D9457A1" w14:textId="77777777" w:rsidR="00F1238A" w:rsidRPr="00A722E0" w:rsidRDefault="00F1238A" w:rsidP="008E7A4B">
      <w:pPr>
        <w:jc w:val="both"/>
      </w:pPr>
    </w:p>
    <w:p w14:paraId="5EF2763B" w14:textId="77777777" w:rsidR="00F1238A" w:rsidRPr="00A722E0" w:rsidRDefault="00F1238A" w:rsidP="008E7A4B">
      <w:pPr>
        <w:numPr>
          <w:ilvl w:val="1"/>
          <w:numId w:val="13"/>
        </w:numPr>
        <w:jc w:val="both"/>
      </w:pPr>
      <w:r w:rsidRPr="00A722E0">
        <w:t>Student</w:t>
      </w:r>
      <w:r w:rsidRPr="00A722E0">
        <w:tab/>
      </w:r>
      <w:r w:rsidRPr="00A722E0">
        <w:tab/>
      </w:r>
      <w:r w:rsidRPr="00A722E0">
        <w:tab/>
        <w:t>1 x  € (base amount)</w:t>
      </w:r>
    </w:p>
    <w:p w14:paraId="16AE9EDC" w14:textId="77777777" w:rsidR="00F1238A" w:rsidRPr="00A722E0" w:rsidRDefault="00F1238A" w:rsidP="008E7A4B">
      <w:pPr>
        <w:jc w:val="both"/>
      </w:pPr>
    </w:p>
    <w:p w14:paraId="44112734" w14:textId="77777777" w:rsidR="00F1238A" w:rsidRPr="00A722E0" w:rsidRDefault="00F1238A" w:rsidP="008E7A4B">
      <w:pPr>
        <w:numPr>
          <w:ilvl w:val="1"/>
          <w:numId w:val="13"/>
        </w:numPr>
        <w:jc w:val="both"/>
      </w:pPr>
      <w:r w:rsidRPr="00A722E0">
        <w:t>Alumni &amp; Staff of UL</w:t>
      </w:r>
      <w:r w:rsidRPr="00A722E0">
        <w:tab/>
      </w:r>
      <w:r w:rsidRPr="00A722E0">
        <w:tab/>
        <w:t>2 x € (base amount)</w:t>
      </w:r>
    </w:p>
    <w:p w14:paraId="6119C217" w14:textId="77777777" w:rsidR="00F1238A" w:rsidRPr="00A722E0" w:rsidRDefault="00F1238A" w:rsidP="008E7A4B">
      <w:pPr>
        <w:jc w:val="both"/>
      </w:pPr>
    </w:p>
    <w:p w14:paraId="3437E225" w14:textId="77777777" w:rsidR="00F1238A" w:rsidRPr="00A722E0" w:rsidRDefault="00F1238A" w:rsidP="008E7A4B">
      <w:pPr>
        <w:numPr>
          <w:ilvl w:val="1"/>
          <w:numId w:val="13"/>
        </w:numPr>
        <w:jc w:val="both"/>
      </w:pPr>
      <w:r w:rsidRPr="00A722E0">
        <w:t>Associates</w:t>
      </w:r>
      <w:r w:rsidRPr="00A722E0">
        <w:tab/>
      </w:r>
      <w:r w:rsidRPr="00A722E0">
        <w:tab/>
      </w:r>
      <w:r w:rsidRPr="00A722E0">
        <w:tab/>
        <w:t>3 x € (base amount)</w:t>
      </w:r>
    </w:p>
    <w:p w14:paraId="5EEB6D99" w14:textId="77777777" w:rsidR="00F1238A" w:rsidRPr="00A722E0" w:rsidRDefault="00F1238A" w:rsidP="008E7A4B">
      <w:pPr>
        <w:ind w:firstLine="720"/>
        <w:jc w:val="both"/>
      </w:pPr>
    </w:p>
    <w:p w14:paraId="08D85D5A" w14:textId="77777777" w:rsidR="00F1238A" w:rsidRPr="00A722E0" w:rsidRDefault="00F1238A" w:rsidP="008E7A4B">
      <w:pPr>
        <w:jc w:val="both"/>
      </w:pPr>
      <w:r w:rsidRPr="00A722E0">
        <w:t xml:space="preserve">The base amount shall be determined by the [          ] Committee annually, taking into consideration the University’s Student Capitation. The base amount is at the discretion of the [              ] Committee and shall be allocated annually.   </w:t>
      </w:r>
    </w:p>
    <w:p w14:paraId="6F820635" w14:textId="77777777" w:rsidR="00F1238A" w:rsidRPr="00A722E0" w:rsidRDefault="00F1238A" w:rsidP="008E7A4B">
      <w:pPr>
        <w:ind w:firstLine="720"/>
        <w:jc w:val="both"/>
      </w:pPr>
    </w:p>
    <w:p w14:paraId="6A350827" w14:textId="77777777" w:rsidR="00F1238A" w:rsidRPr="00A722E0" w:rsidRDefault="00F1238A" w:rsidP="008E7A4B">
      <w:pPr>
        <w:jc w:val="both"/>
      </w:pPr>
      <w:r w:rsidRPr="00A722E0">
        <w:t>The term of membership shall be from the date that the member signs the membership book or completes the electronic form until the Monday of Week One of Semester One of the following academic year.</w:t>
      </w:r>
    </w:p>
    <w:p w14:paraId="0F86A566" w14:textId="77777777" w:rsidR="00F1238A" w:rsidRPr="00A722E0" w:rsidRDefault="00F1238A" w:rsidP="008E7A4B">
      <w:pPr>
        <w:spacing w:line="360" w:lineRule="auto"/>
        <w:jc w:val="both"/>
      </w:pPr>
    </w:p>
    <w:p w14:paraId="3B83FCBE" w14:textId="77777777" w:rsidR="00F1238A" w:rsidRPr="00A722E0" w:rsidRDefault="00F1238A" w:rsidP="008E7A4B">
      <w:pPr>
        <w:pStyle w:val="Heading2"/>
        <w:numPr>
          <w:ilvl w:val="1"/>
          <w:numId w:val="9"/>
        </w:numPr>
        <w:jc w:val="both"/>
        <w:rPr>
          <w:color w:val="auto"/>
        </w:rPr>
      </w:pPr>
      <w:bookmarkStart w:id="22" w:name="__RefHeading__19_1826413649"/>
      <w:bookmarkStart w:id="23" w:name="_Toc315269922"/>
      <w:bookmarkEnd w:id="22"/>
      <w:r w:rsidRPr="00A722E0">
        <w:rPr>
          <w:color w:val="auto"/>
        </w:rPr>
        <w:t>Resignation of Members</w:t>
      </w:r>
      <w:bookmarkEnd w:id="23"/>
    </w:p>
    <w:p w14:paraId="5183D1D3" w14:textId="77777777" w:rsidR="00F1238A" w:rsidRPr="00A722E0" w:rsidRDefault="00F1238A" w:rsidP="008E7A4B">
      <w:pPr>
        <w:jc w:val="both"/>
      </w:pPr>
    </w:p>
    <w:p w14:paraId="49156C76" w14:textId="77777777" w:rsidR="00F1238A" w:rsidRPr="00A722E0" w:rsidRDefault="00F1238A" w:rsidP="008E7A4B">
      <w:pPr>
        <w:jc w:val="both"/>
      </w:pPr>
      <w:r w:rsidRPr="00A722E0">
        <w:t>Any member who wishes to resign must do so by giving the Secretary at least fourteen (14) days written notice (which includes notice by email) of their intention to do so.</w:t>
      </w:r>
    </w:p>
    <w:p w14:paraId="55EEB86B" w14:textId="77777777" w:rsidR="00F1238A" w:rsidRPr="00A722E0" w:rsidRDefault="00F1238A" w:rsidP="008E7A4B">
      <w:pPr>
        <w:jc w:val="both"/>
      </w:pPr>
    </w:p>
    <w:p w14:paraId="4225BAA3" w14:textId="77777777" w:rsidR="00F1238A" w:rsidRPr="00A722E0" w:rsidRDefault="00F1238A" w:rsidP="008E7A4B">
      <w:pPr>
        <w:jc w:val="both"/>
      </w:pPr>
    </w:p>
    <w:p w14:paraId="3C75C9EB" w14:textId="77777777" w:rsidR="00F1238A" w:rsidRPr="00A722E0" w:rsidRDefault="00F1238A" w:rsidP="008E7A4B">
      <w:pPr>
        <w:pStyle w:val="Heading1"/>
        <w:jc w:val="both"/>
      </w:pPr>
      <w:bookmarkStart w:id="24" w:name="__RefHeading__21_1826413649"/>
      <w:bookmarkStart w:id="25" w:name="_Toc315269923"/>
      <w:bookmarkEnd w:id="24"/>
      <w:r w:rsidRPr="00A722E0">
        <w:t>The Committee</w:t>
      </w:r>
      <w:bookmarkEnd w:id="25"/>
      <w:r w:rsidRPr="00A722E0">
        <w:t xml:space="preserve"> </w:t>
      </w:r>
    </w:p>
    <w:p w14:paraId="0DD019E3" w14:textId="77777777" w:rsidR="00F1238A" w:rsidRPr="00A722E0" w:rsidRDefault="00F1238A" w:rsidP="008E7A4B">
      <w:pPr>
        <w:jc w:val="both"/>
        <w:rPr>
          <w:lang w:val="en-IE"/>
        </w:rPr>
      </w:pPr>
    </w:p>
    <w:p w14:paraId="037DC0F5" w14:textId="77777777" w:rsidR="00F1238A" w:rsidRPr="00A722E0" w:rsidRDefault="00F1238A" w:rsidP="008E7A4B">
      <w:pPr>
        <w:jc w:val="both"/>
        <w:rPr>
          <w:lang w:val="en-IE"/>
        </w:rPr>
      </w:pPr>
      <w:r w:rsidRPr="00A722E0">
        <w:rPr>
          <w:lang w:val="en-IE"/>
        </w:rPr>
        <w:t xml:space="preserve">The Committee shall manage the business and affairs of the Society/Club. </w:t>
      </w:r>
    </w:p>
    <w:p w14:paraId="0A601FEB" w14:textId="77777777" w:rsidR="00F1238A" w:rsidRPr="00A722E0" w:rsidRDefault="00F1238A" w:rsidP="008E7A4B">
      <w:pPr>
        <w:jc w:val="both"/>
        <w:rPr>
          <w:lang w:val="en-IE"/>
        </w:rPr>
      </w:pPr>
    </w:p>
    <w:p w14:paraId="24B53498" w14:textId="77777777" w:rsidR="00F1238A" w:rsidRPr="00A722E0" w:rsidRDefault="00F1238A" w:rsidP="008E7A4B">
      <w:pPr>
        <w:pStyle w:val="Heading2"/>
        <w:numPr>
          <w:ilvl w:val="1"/>
          <w:numId w:val="15"/>
        </w:numPr>
        <w:ind w:left="0" w:firstLine="0"/>
        <w:jc w:val="both"/>
        <w:rPr>
          <w:color w:val="auto"/>
        </w:rPr>
      </w:pPr>
      <w:bookmarkStart w:id="26" w:name="__RefHeading__23_1826413649"/>
      <w:bookmarkStart w:id="27" w:name="_Toc315269924"/>
      <w:bookmarkEnd w:id="26"/>
      <w:r w:rsidRPr="00A722E0">
        <w:rPr>
          <w:color w:val="auto"/>
        </w:rPr>
        <w:t>Composition</w:t>
      </w:r>
      <w:bookmarkEnd w:id="27"/>
    </w:p>
    <w:p w14:paraId="56AF63DD" w14:textId="77777777" w:rsidR="00F1238A" w:rsidRPr="00A722E0" w:rsidRDefault="00F1238A" w:rsidP="008E7A4B">
      <w:pPr>
        <w:jc w:val="both"/>
      </w:pPr>
    </w:p>
    <w:p w14:paraId="2196FB6A" w14:textId="77777777" w:rsidR="00F1238A" w:rsidRPr="00A722E0" w:rsidRDefault="00F1238A" w:rsidP="008E7A4B">
      <w:pPr>
        <w:jc w:val="both"/>
      </w:pPr>
      <w:r w:rsidRPr="00A722E0">
        <w:t xml:space="preserve">The Committee </w:t>
      </w:r>
      <w:proofErr w:type="gramStart"/>
      <w:r w:rsidRPr="00A722E0">
        <w:t>shall be elected</w:t>
      </w:r>
      <w:proofErr w:type="gramEnd"/>
      <w:r w:rsidRPr="00A722E0">
        <w:t xml:space="preserve"> solely from the membership of the </w:t>
      </w:r>
      <w:r w:rsidRPr="00A722E0">
        <w:tab/>
        <w:t xml:space="preserve">Society/Club </w:t>
      </w:r>
    </w:p>
    <w:p w14:paraId="3837DB17" w14:textId="77777777" w:rsidR="00F1238A" w:rsidRPr="00A722E0" w:rsidRDefault="00F1238A" w:rsidP="008E7A4B">
      <w:pPr>
        <w:jc w:val="both"/>
      </w:pPr>
    </w:p>
    <w:p w14:paraId="51DCC311" w14:textId="77777777" w:rsidR="00F1238A" w:rsidRPr="00A722E0" w:rsidRDefault="00F1238A" w:rsidP="008E7A4B">
      <w:pPr>
        <w:jc w:val="both"/>
      </w:pPr>
    </w:p>
    <w:p w14:paraId="1D34487B" w14:textId="77777777" w:rsidR="00F1238A" w:rsidRPr="00A722E0" w:rsidRDefault="00F1238A" w:rsidP="008E7A4B">
      <w:pPr>
        <w:jc w:val="both"/>
      </w:pPr>
      <w:r w:rsidRPr="00A722E0">
        <w:t>The Committee shall be composed of the following officers:</w:t>
      </w:r>
    </w:p>
    <w:p w14:paraId="79CD6056" w14:textId="77777777" w:rsidR="00F1238A" w:rsidRPr="00A722E0" w:rsidRDefault="00F1238A" w:rsidP="008E7A4B">
      <w:pPr>
        <w:ind w:left="720"/>
        <w:jc w:val="both"/>
      </w:pPr>
    </w:p>
    <w:p w14:paraId="56F5B249" w14:textId="77777777" w:rsidR="00F1238A" w:rsidRPr="00A722E0" w:rsidRDefault="00F1238A" w:rsidP="008E7A4B">
      <w:pPr>
        <w:numPr>
          <w:ilvl w:val="2"/>
          <w:numId w:val="14"/>
        </w:numPr>
        <w:jc w:val="both"/>
      </w:pPr>
      <w:r w:rsidRPr="00A722E0">
        <w:t>Chairperson</w:t>
      </w:r>
    </w:p>
    <w:p w14:paraId="2AC57BDA" w14:textId="77777777" w:rsidR="00F1238A" w:rsidRPr="00A722E0" w:rsidRDefault="00F1238A" w:rsidP="008E7A4B">
      <w:pPr>
        <w:numPr>
          <w:ilvl w:val="2"/>
          <w:numId w:val="14"/>
        </w:numPr>
        <w:jc w:val="both"/>
      </w:pPr>
      <w:r w:rsidRPr="00A722E0">
        <w:t>Secretary</w:t>
      </w:r>
    </w:p>
    <w:p w14:paraId="752D3229" w14:textId="77777777" w:rsidR="00F1238A" w:rsidRPr="00A722E0" w:rsidRDefault="00F1238A" w:rsidP="008E7A4B">
      <w:pPr>
        <w:numPr>
          <w:ilvl w:val="2"/>
          <w:numId w:val="14"/>
        </w:numPr>
        <w:jc w:val="both"/>
      </w:pPr>
      <w:r w:rsidRPr="00A722E0">
        <w:t>Treasurer</w:t>
      </w:r>
    </w:p>
    <w:p w14:paraId="61EA322C" w14:textId="77777777" w:rsidR="00F1238A" w:rsidRPr="00A722E0" w:rsidRDefault="00F1238A" w:rsidP="008E7A4B">
      <w:pPr>
        <w:numPr>
          <w:ilvl w:val="2"/>
          <w:numId w:val="14"/>
        </w:numPr>
        <w:jc w:val="both"/>
      </w:pPr>
      <w:r w:rsidRPr="00A722E0">
        <w:t>Safety Officer</w:t>
      </w:r>
    </w:p>
    <w:p w14:paraId="7093B5BF" w14:textId="77777777" w:rsidR="00F1238A" w:rsidRPr="00A722E0" w:rsidRDefault="00F1238A" w:rsidP="008E7A4B">
      <w:pPr>
        <w:numPr>
          <w:ilvl w:val="2"/>
          <w:numId w:val="14"/>
        </w:numPr>
        <w:jc w:val="both"/>
      </w:pPr>
      <w:r w:rsidRPr="00A722E0">
        <w:t>Other Officers</w:t>
      </w:r>
    </w:p>
    <w:p w14:paraId="6DB05293" w14:textId="77777777" w:rsidR="00F1238A" w:rsidRPr="00A722E0" w:rsidRDefault="00F1238A" w:rsidP="008E7A4B">
      <w:pPr>
        <w:jc w:val="both"/>
        <w:rPr>
          <w:b/>
          <w:iCs/>
        </w:rPr>
      </w:pPr>
    </w:p>
    <w:p w14:paraId="205CCAB7" w14:textId="77777777" w:rsidR="00F1238A" w:rsidRPr="00A722E0" w:rsidRDefault="00F1238A" w:rsidP="008E7A4B">
      <w:pPr>
        <w:ind w:left="720"/>
        <w:jc w:val="both"/>
      </w:pPr>
      <w:proofErr w:type="gramStart"/>
      <w:r w:rsidRPr="00A722E0">
        <w:rPr>
          <w:iCs/>
        </w:rPr>
        <w:t>of</w:t>
      </w:r>
      <w:proofErr w:type="gramEnd"/>
      <w:r w:rsidRPr="00A722E0">
        <w:rPr>
          <w:iCs/>
        </w:rPr>
        <w:t xml:space="preserve"> whom the Chairperson, the Secretary and the Treasurer are Core Committee Positions </w:t>
      </w:r>
      <w:r w:rsidRPr="00394D52">
        <w:rPr>
          <w:i/>
          <w:highlight w:val="cyan"/>
          <w:shd w:val="clear" w:color="auto" w:fill="FFFF00"/>
        </w:rPr>
        <w:t xml:space="preserve">In the case of </w:t>
      </w:r>
      <w:r w:rsidRPr="00394D52">
        <w:rPr>
          <w:i/>
          <w:highlight w:val="cyan"/>
          <w:u w:val="single"/>
          <w:shd w:val="clear" w:color="auto" w:fill="FFFF00"/>
        </w:rPr>
        <w:t>NAME</w:t>
      </w:r>
      <w:r w:rsidRPr="00394D52">
        <w:rPr>
          <w:i/>
          <w:highlight w:val="cyan"/>
          <w:shd w:val="clear" w:color="auto" w:fill="FFFF00"/>
        </w:rPr>
        <w:t xml:space="preserve"> Club, the Safety Officer may be defined as a core Committee member as well</w:t>
      </w:r>
      <w:r w:rsidRPr="00394D52">
        <w:rPr>
          <w:highlight w:val="cyan"/>
          <w:shd w:val="clear" w:color="auto" w:fill="FFFF00"/>
        </w:rPr>
        <w:t xml:space="preserve">. </w:t>
      </w:r>
      <w:r w:rsidRPr="00394D52">
        <w:rPr>
          <w:i/>
          <w:highlight w:val="cyan"/>
          <w:shd w:val="clear" w:color="auto" w:fill="FFFF00"/>
        </w:rPr>
        <w:t>[</w:t>
      </w:r>
      <w:proofErr w:type="gramStart"/>
      <w:r w:rsidRPr="00394D52">
        <w:rPr>
          <w:i/>
          <w:highlight w:val="cyan"/>
          <w:shd w:val="clear" w:color="auto" w:fill="FFFF00"/>
        </w:rPr>
        <w:t>delete</w:t>
      </w:r>
      <w:proofErr w:type="gramEnd"/>
      <w:r w:rsidRPr="00394D52">
        <w:rPr>
          <w:i/>
          <w:highlight w:val="cyan"/>
          <w:shd w:val="clear" w:color="auto" w:fill="FFFF00"/>
        </w:rPr>
        <w:t xml:space="preserve"> as appropriate]</w:t>
      </w:r>
      <w:r w:rsidRPr="00A722E0">
        <w:t xml:space="preserve"> and two of the officers holding a Core Committee Position shall be the Society/Club’s representatives on the Clubs' and Societies' Council (“</w:t>
      </w:r>
      <w:r w:rsidRPr="00A722E0">
        <w:rPr>
          <w:b/>
        </w:rPr>
        <w:t>CSC</w:t>
      </w:r>
      <w:r w:rsidRPr="00A722E0">
        <w:t>”).</w:t>
      </w:r>
    </w:p>
    <w:p w14:paraId="22D984F5" w14:textId="77777777" w:rsidR="00F1238A" w:rsidRPr="00A722E0" w:rsidRDefault="00F1238A" w:rsidP="008E7A4B">
      <w:pPr>
        <w:jc w:val="both"/>
        <w:rPr>
          <w:b/>
          <w:iCs/>
        </w:rPr>
      </w:pPr>
    </w:p>
    <w:p w14:paraId="0DCE6082" w14:textId="77777777" w:rsidR="00F1238A" w:rsidRPr="00A722E0" w:rsidRDefault="00F1238A" w:rsidP="008E7A4B">
      <w:pPr>
        <w:pStyle w:val="Heading3"/>
        <w:numPr>
          <w:ilvl w:val="2"/>
          <w:numId w:val="15"/>
        </w:numPr>
        <w:ind w:left="0" w:firstLine="0"/>
        <w:jc w:val="both"/>
      </w:pPr>
      <w:bookmarkStart w:id="28" w:name="_Toc315269925"/>
      <w:r w:rsidRPr="00A722E0">
        <w:t>The Chairperson</w:t>
      </w:r>
      <w:bookmarkEnd w:id="28"/>
      <w:r w:rsidRPr="00A722E0">
        <w:t xml:space="preserve"> </w:t>
      </w:r>
    </w:p>
    <w:p w14:paraId="415902DD" w14:textId="77777777" w:rsidR="00F1238A" w:rsidRPr="00A722E0" w:rsidRDefault="00F1238A" w:rsidP="008E7A4B">
      <w:pPr>
        <w:tabs>
          <w:tab w:val="left" w:pos="720"/>
        </w:tabs>
        <w:jc w:val="both"/>
      </w:pPr>
      <w:r w:rsidRPr="00A722E0">
        <w:t xml:space="preserve">The Chairperson’s duties shall include the day-to-day management of the Society/Club and [                 ]. </w:t>
      </w:r>
    </w:p>
    <w:p w14:paraId="0ECFB580" w14:textId="77777777" w:rsidR="00F1238A" w:rsidRPr="00A722E0" w:rsidRDefault="00F1238A" w:rsidP="008E7A4B">
      <w:pPr>
        <w:tabs>
          <w:tab w:val="left" w:pos="720"/>
        </w:tabs>
        <w:ind w:left="720"/>
        <w:jc w:val="both"/>
        <w:rPr>
          <w:iCs/>
        </w:rPr>
      </w:pPr>
    </w:p>
    <w:p w14:paraId="5172A17A" w14:textId="77777777" w:rsidR="00F1238A" w:rsidRPr="00A722E0" w:rsidRDefault="00F1238A" w:rsidP="008E7A4B">
      <w:pPr>
        <w:pStyle w:val="Heading3"/>
        <w:numPr>
          <w:ilvl w:val="2"/>
          <w:numId w:val="15"/>
        </w:numPr>
        <w:ind w:left="0" w:firstLine="0"/>
        <w:jc w:val="both"/>
      </w:pPr>
      <w:bookmarkStart w:id="29" w:name="_Toc315269926"/>
      <w:r w:rsidRPr="00A722E0">
        <w:t>The Secretary</w:t>
      </w:r>
      <w:bookmarkEnd w:id="29"/>
    </w:p>
    <w:p w14:paraId="35A9A514" w14:textId="77777777" w:rsidR="00F1238A" w:rsidRPr="00A722E0" w:rsidRDefault="00F1238A" w:rsidP="008E7A4B">
      <w:pPr>
        <w:tabs>
          <w:tab w:val="left" w:pos="720"/>
        </w:tabs>
        <w:jc w:val="both"/>
      </w:pPr>
      <w:r w:rsidRPr="00A722E0">
        <w:t>The Secretary’s duties shall include the maintenance of all necessary documentation including the Minutes of all general meetings and committee meetings, and will be responsible for the Handover Documents for the incoming Committee.</w:t>
      </w:r>
    </w:p>
    <w:p w14:paraId="482ECF59" w14:textId="77777777" w:rsidR="00F1238A" w:rsidRPr="00A722E0" w:rsidRDefault="00F1238A" w:rsidP="008E7A4B">
      <w:pPr>
        <w:tabs>
          <w:tab w:val="left" w:pos="720"/>
        </w:tabs>
        <w:ind w:left="720"/>
        <w:jc w:val="both"/>
        <w:rPr>
          <w:iCs/>
        </w:rPr>
      </w:pPr>
    </w:p>
    <w:p w14:paraId="46D5766D" w14:textId="77777777" w:rsidR="00F1238A" w:rsidRPr="00A722E0" w:rsidRDefault="00F1238A" w:rsidP="008E7A4B">
      <w:pPr>
        <w:pStyle w:val="Heading3"/>
        <w:numPr>
          <w:ilvl w:val="2"/>
          <w:numId w:val="15"/>
        </w:numPr>
        <w:ind w:left="0" w:firstLine="0"/>
        <w:jc w:val="both"/>
      </w:pPr>
      <w:bookmarkStart w:id="30" w:name="_Toc315269927"/>
      <w:r w:rsidRPr="00A722E0">
        <w:t>The Treasurer</w:t>
      </w:r>
      <w:bookmarkEnd w:id="30"/>
    </w:p>
    <w:p w14:paraId="062D1F6C" w14:textId="77777777" w:rsidR="00F1238A" w:rsidRPr="00A722E0" w:rsidRDefault="00F1238A" w:rsidP="008E7A4B">
      <w:pPr>
        <w:tabs>
          <w:tab w:val="left" w:pos="720"/>
        </w:tabs>
        <w:ind w:left="720"/>
        <w:jc w:val="both"/>
      </w:pPr>
      <w:r w:rsidRPr="00A722E0">
        <w:t xml:space="preserve">The Treasurer’s duties shall include the maintenance of the Society/Club’s accounts and the Society/Club’s budget submission. </w:t>
      </w:r>
    </w:p>
    <w:p w14:paraId="0C1B3453" w14:textId="77777777" w:rsidR="00F1238A" w:rsidRPr="00A722E0" w:rsidRDefault="00F1238A" w:rsidP="008E7A4B">
      <w:pPr>
        <w:tabs>
          <w:tab w:val="left" w:pos="720"/>
        </w:tabs>
        <w:ind w:left="720"/>
        <w:jc w:val="both"/>
      </w:pPr>
    </w:p>
    <w:p w14:paraId="0AB30F93" w14:textId="77777777" w:rsidR="00F1238A" w:rsidRPr="00A722E0" w:rsidRDefault="00F1238A" w:rsidP="008E7A4B">
      <w:pPr>
        <w:pStyle w:val="Heading3"/>
        <w:numPr>
          <w:ilvl w:val="2"/>
          <w:numId w:val="15"/>
        </w:numPr>
        <w:ind w:left="0" w:firstLine="0"/>
        <w:jc w:val="both"/>
        <w:rPr>
          <w:iCs/>
        </w:rPr>
      </w:pPr>
      <w:bookmarkStart w:id="31" w:name="_Toc315269928"/>
      <w:r w:rsidRPr="00A722E0">
        <w:rPr>
          <w:iCs/>
        </w:rPr>
        <w:t>The Safety Officer</w:t>
      </w:r>
      <w:bookmarkEnd w:id="31"/>
    </w:p>
    <w:p w14:paraId="12692F74" w14:textId="77777777" w:rsidR="00F1238A" w:rsidRPr="00A722E0" w:rsidRDefault="00F1238A" w:rsidP="008E7A4B">
      <w:pPr>
        <w:tabs>
          <w:tab w:val="left" w:pos="720"/>
        </w:tabs>
        <w:ind w:left="720"/>
        <w:jc w:val="both"/>
      </w:pPr>
      <w:r w:rsidRPr="00A722E0">
        <w:t xml:space="preserve">The Safety Officer’s duties shall be to ensure that the Society/Club's Safety Statement is relevant and achievable, that the Society/Club ensures good safety records </w:t>
      </w:r>
      <w:proofErr w:type="gramStart"/>
      <w:r w:rsidRPr="00A722E0">
        <w:t>are kept</w:t>
      </w:r>
      <w:proofErr w:type="gramEnd"/>
      <w:r w:rsidRPr="00A722E0">
        <w:t xml:space="preserve"> and that the Society/Club complies with its Safety Statement. </w:t>
      </w:r>
    </w:p>
    <w:p w14:paraId="684E3FB1" w14:textId="77777777" w:rsidR="00F1238A" w:rsidRPr="00A722E0" w:rsidRDefault="00F1238A" w:rsidP="008E7A4B">
      <w:pPr>
        <w:jc w:val="both"/>
      </w:pPr>
    </w:p>
    <w:p w14:paraId="1CEE5F3E" w14:textId="77777777" w:rsidR="00F1238A" w:rsidRPr="00A722E0" w:rsidRDefault="00F1238A" w:rsidP="008E7A4B">
      <w:pPr>
        <w:numPr>
          <w:ilvl w:val="2"/>
          <w:numId w:val="15"/>
        </w:numPr>
        <w:ind w:left="0" w:firstLine="0"/>
        <w:jc w:val="both"/>
        <w:rPr>
          <w:b/>
          <w:iCs/>
        </w:rPr>
      </w:pPr>
      <w:r w:rsidRPr="00A722E0">
        <w:rPr>
          <w:b/>
          <w:iCs/>
        </w:rPr>
        <w:t>Other Officers</w:t>
      </w:r>
    </w:p>
    <w:p w14:paraId="7FC87D40" w14:textId="77777777" w:rsidR="00F1238A" w:rsidRPr="00A722E0" w:rsidRDefault="00F1238A" w:rsidP="008E7A4B">
      <w:pPr>
        <w:ind w:left="720"/>
        <w:jc w:val="both"/>
      </w:pPr>
      <w:r w:rsidRPr="00A722E0">
        <w:t xml:space="preserve">The Society/Club may appoint other officers at the discretion of the Committee. Any such additional officers are not permanent officials of the Committee and need not be appointed every year, nor replaced if the position should become vacant for any reason. </w:t>
      </w:r>
    </w:p>
    <w:p w14:paraId="4979F523" w14:textId="77777777" w:rsidR="00F1238A" w:rsidRPr="00A722E0" w:rsidRDefault="00F1238A" w:rsidP="008E7A4B">
      <w:pPr>
        <w:jc w:val="both"/>
      </w:pPr>
    </w:p>
    <w:p w14:paraId="66BE2757" w14:textId="77777777" w:rsidR="00F1238A" w:rsidRPr="00A722E0" w:rsidRDefault="00F1238A" w:rsidP="008E7A4B">
      <w:pPr>
        <w:jc w:val="both"/>
      </w:pPr>
    </w:p>
    <w:p w14:paraId="27F81677" w14:textId="77777777" w:rsidR="00F1238A" w:rsidRPr="00A722E0" w:rsidRDefault="00F1238A" w:rsidP="008E7A4B">
      <w:pPr>
        <w:pStyle w:val="Heading2"/>
        <w:numPr>
          <w:ilvl w:val="0"/>
          <w:numId w:val="0"/>
        </w:numPr>
        <w:jc w:val="both"/>
        <w:rPr>
          <w:color w:val="auto"/>
        </w:rPr>
      </w:pPr>
      <w:bookmarkStart w:id="32" w:name="__RefHeading__25_1826413649"/>
      <w:bookmarkStart w:id="33" w:name="_Toc315269929"/>
      <w:bookmarkEnd w:id="32"/>
      <w:r w:rsidRPr="00A722E0">
        <w:rPr>
          <w:color w:val="auto"/>
        </w:rPr>
        <w:t>4.2</w:t>
      </w:r>
      <w:r w:rsidRPr="00A722E0">
        <w:rPr>
          <w:color w:val="auto"/>
        </w:rPr>
        <w:tab/>
        <w:t>Election of Officers</w:t>
      </w:r>
      <w:bookmarkEnd w:id="33"/>
    </w:p>
    <w:p w14:paraId="73828F3F" w14:textId="77777777" w:rsidR="00F1238A" w:rsidRPr="00A722E0" w:rsidRDefault="00F1238A" w:rsidP="008E7A4B">
      <w:pPr>
        <w:jc w:val="both"/>
      </w:pPr>
    </w:p>
    <w:p w14:paraId="72BE50AE" w14:textId="77777777" w:rsidR="00F1238A" w:rsidRPr="00A722E0" w:rsidRDefault="00F1238A" w:rsidP="008E7A4B">
      <w:pPr>
        <w:jc w:val="both"/>
      </w:pPr>
      <w:r w:rsidRPr="00A722E0">
        <w:t xml:space="preserve">Subject to section 4.5, officers </w:t>
      </w:r>
      <w:proofErr w:type="gramStart"/>
      <w:r w:rsidRPr="00A722E0">
        <w:t>shall be elected</w:t>
      </w:r>
      <w:proofErr w:type="gramEnd"/>
      <w:r w:rsidRPr="00A722E0">
        <w:t xml:space="preserve"> at the relevant AGM (Annual General Meeting) in accordance with the provisions of section 5.2. </w:t>
      </w:r>
    </w:p>
    <w:p w14:paraId="0A2A1987" w14:textId="77777777" w:rsidR="00F1238A" w:rsidRPr="00A722E0" w:rsidRDefault="00F1238A" w:rsidP="008E7A4B">
      <w:pPr>
        <w:jc w:val="both"/>
      </w:pPr>
    </w:p>
    <w:p w14:paraId="0C21FC54" w14:textId="77777777" w:rsidR="00F1238A" w:rsidRPr="00A722E0" w:rsidRDefault="00F1238A" w:rsidP="008E7A4B">
      <w:pPr>
        <w:pStyle w:val="Heading2"/>
        <w:numPr>
          <w:ilvl w:val="0"/>
          <w:numId w:val="0"/>
        </w:numPr>
        <w:jc w:val="both"/>
        <w:rPr>
          <w:color w:val="auto"/>
        </w:rPr>
      </w:pPr>
      <w:bookmarkStart w:id="34" w:name="__RefHeading__27_1826413649"/>
      <w:bookmarkStart w:id="35" w:name="_Toc315269930"/>
      <w:bookmarkEnd w:id="34"/>
      <w:r w:rsidRPr="00A722E0">
        <w:rPr>
          <w:color w:val="auto"/>
        </w:rPr>
        <w:t>4.3</w:t>
      </w:r>
      <w:r w:rsidRPr="00A722E0">
        <w:rPr>
          <w:color w:val="auto"/>
        </w:rPr>
        <w:tab/>
        <w:t>Resignation of Officers</w:t>
      </w:r>
      <w:bookmarkEnd w:id="35"/>
    </w:p>
    <w:p w14:paraId="0ED9E368" w14:textId="77777777" w:rsidR="00F1238A" w:rsidRPr="00A722E0" w:rsidRDefault="00F1238A" w:rsidP="008E7A4B">
      <w:pPr>
        <w:jc w:val="both"/>
      </w:pPr>
    </w:p>
    <w:p w14:paraId="57F5CBCB" w14:textId="77777777" w:rsidR="00F1238A" w:rsidRPr="00A722E0" w:rsidRDefault="00F1238A" w:rsidP="008E7A4B">
      <w:pPr>
        <w:jc w:val="both"/>
      </w:pPr>
      <w:r w:rsidRPr="00A722E0">
        <w:t xml:space="preserve">Officers may resign by giving one week’s written notice to the Secretary, or in the case of the Secretary, to the Chairperson. </w:t>
      </w:r>
    </w:p>
    <w:p w14:paraId="0B9821BC" w14:textId="77777777" w:rsidR="00F1238A" w:rsidRPr="00A722E0" w:rsidRDefault="00F1238A" w:rsidP="008E7A4B">
      <w:pPr>
        <w:pStyle w:val="Heading2"/>
        <w:numPr>
          <w:ilvl w:val="0"/>
          <w:numId w:val="0"/>
        </w:numPr>
        <w:jc w:val="both"/>
        <w:rPr>
          <w:color w:val="auto"/>
        </w:rPr>
      </w:pPr>
    </w:p>
    <w:p w14:paraId="6652EDDB" w14:textId="77777777" w:rsidR="00F1238A" w:rsidRPr="00A722E0" w:rsidRDefault="00F1238A" w:rsidP="008E7A4B">
      <w:pPr>
        <w:pStyle w:val="Heading2"/>
        <w:numPr>
          <w:ilvl w:val="0"/>
          <w:numId w:val="0"/>
        </w:numPr>
        <w:jc w:val="both"/>
        <w:rPr>
          <w:color w:val="auto"/>
        </w:rPr>
      </w:pPr>
      <w:bookmarkStart w:id="36" w:name="__RefHeading__29_1826413649"/>
      <w:bookmarkStart w:id="37" w:name="_Toc315269931"/>
      <w:bookmarkEnd w:id="36"/>
      <w:r w:rsidRPr="00A722E0">
        <w:rPr>
          <w:color w:val="auto"/>
        </w:rPr>
        <w:t>4.4</w:t>
      </w:r>
      <w:r w:rsidRPr="00A722E0">
        <w:rPr>
          <w:color w:val="auto"/>
        </w:rPr>
        <w:tab/>
        <w:t>Retirement of Officers</w:t>
      </w:r>
      <w:bookmarkEnd w:id="37"/>
    </w:p>
    <w:p w14:paraId="167BCC1E" w14:textId="77777777" w:rsidR="00F1238A" w:rsidRPr="00A722E0" w:rsidRDefault="00F1238A" w:rsidP="008E7A4B">
      <w:pPr>
        <w:tabs>
          <w:tab w:val="left" w:pos="0"/>
          <w:tab w:val="left" w:pos="1320"/>
          <w:tab w:val="left" w:pos="7080"/>
        </w:tabs>
        <w:jc w:val="both"/>
        <w:rPr>
          <w:lang w:val="en-IE"/>
        </w:rPr>
      </w:pPr>
    </w:p>
    <w:p w14:paraId="26526168" w14:textId="77777777" w:rsidR="00F1238A" w:rsidRPr="00A722E0" w:rsidRDefault="00F1238A" w:rsidP="008E7A4B">
      <w:pPr>
        <w:jc w:val="both"/>
        <w:rPr>
          <w:lang w:val="en-IE"/>
        </w:rPr>
      </w:pPr>
      <w:r w:rsidRPr="00A722E0">
        <w:rPr>
          <w:lang w:val="en-IE"/>
        </w:rPr>
        <w:t xml:space="preserve">All officers shall retire at the AGM immediately prior to the election of the new Committee and that Committee for the following year </w:t>
      </w:r>
      <w:proofErr w:type="gramStart"/>
      <w:r w:rsidRPr="00A722E0">
        <w:rPr>
          <w:lang w:val="en-IE"/>
        </w:rPr>
        <w:t>shall be elected</w:t>
      </w:r>
      <w:proofErr w:type="gramEnd"/>
      <w:r w:rsidRPr="00A722E0">
        <w:rPr>
          <w:lang w:val="en-IE"/>
        </w:rPr>
        <w:t xml:space="preserve"> in accordance with the provisions of section 5.2. </w:t>
      </w:r>
    </w:p>
    <w:p w14:paraId="416FA9B3" w14:textId="77777777" w:rsidR="00F1238A" w:rsidRPr="00A722E0" w:rsidRDefault="00F1238A" w:rsidP="008E7A4B">
      <w:pPr>
        <w:tabs>
          <w:tab w:val="left" w:pos="720"/>
          <w:tab w:val="left" w:pos="1320"/>
          <w:tab w:val="left" w:pos="7080"/>
        </w:tabs>
        <w:ind w:left="720" w:hanging="720"/>
        <w:jc w:val="both"/>
        <w:rPr>
          <w:lang w:val="en-IE"/>
        </w:rPr>
      </w:pPr>
    </w:p>
    <w:p w14:paraId="73CE0679" w14:textId="77777777" w:rsidR="00F1238A" w:rsidRPr="00A722E0" w:rsidRDefault="00F1238A" w:rsidP="008E7A4B">
      <w:pPr>
        <w:pStyle w:val="Heading2"/>
        <w:numPr>
          <w:ilvl w:val="0"/>
          <w:numId w:val="0"/>
        </w:numPr>
        <w:jc w:val="both"/>
        <w:rPr>
          <w:color w:val="auto"/>
        </w:rPr>
      </w:pPr>
      <w:bookmarkStart w:id="38" w:name="__RefHeading__31_1826413649"/>
      <w:bookmarkStart w:id="39" w:name="_Toc315269932"/>
      <w:bookmarkEnd w:id="38"/>
      <w:r w:rsidRPr="00A722E0">
        <w:rPr>
          <w:color w:val="auto"/>
        </w:rPr>
        <w:t>4.5</w:t>
      </w:r>
      <w:r w:rsidRPr="00A722E0">
        <w:rPr>
          <w:color w:val="auto"/>
        </w:rPr>
        <w:tab/>
        <w:t>Vacancies on the Committee</w:t>
      </w:r>
      <w:bookmarkEnd w:id="39"/>
    </w:p>
    <w:p w14:paraId="41DB56FA" w14:textId="77777777" w:rsidR="00F1238A" w:rsidRPr="00A722E0" w:rsidRDefault="00F1238A" w:rsidP="008E7A4B">
      <w:pPr>
        <w:pStyle w:val="Heading2"/>
        <w:numPr>
          <w:ilvl w:val="0"/>
          <w:numId w:val="0"/>
        </w:numPr>
        <w:ind w:left="360"/>
        <w:jc w:val="both"/>
        <w:rPr>
          <w:color w:val="auto"/>
        </w:rPr>
      </w:pPr>
    </w:p>
    <w:p w14:paraId="16A49AF3" w14:textId="77777777" w:rsidR="00F1238A" w:rsidRPr="00A722E0" w:rsidRDefault="00F1238A" w:rsidP="008E7A4B">
      <w:pPr>
        <w:jc w:val="both"/>
      </w:pPr>
      <w:proofErr w:type="gramStart"/>
      <w:r w:rsidRPr="00A722E0">
        <w:t>In the case of a vacancy on the Committee due to resignation or expulsion as per section 7 of an officer or for any other reason, the Committee shall have the power to co-opt any Member to the Committee until the next general meeting (be it an EGM or an AGM), at which a new officer will be appointed in accordance with section 5.2.</w:t>
      </w:r>
      <w:proofErr w:type="gramEnd"/>
      <w:r w:rsidRPr="00A722E0">
        <w:t xml:space="preserve">  </w:t>
      </w:r>
    </w:p>
    <w:p w14:paraId="43D925DB" w14:textId="77777777" w:rsidR="00F1238A" w:rsidRPr="00A722E0" w:rsidRDefault="00F1238A" w:rsidP="008E7A4B">
      <w:pPr>
        <w:jc w:val="both"/>
      </w:pPr>
    </w:p>
    <w:p w14:paraId="7C8E2AA1" w14:textId="77777777" w:rsidR="00F1238A" w:rsidRPr="00A722E0" w:rsidRDefault="00F1238A" w:rsidP="008E7A4B">
      <w:pPr>
        <w:pStyle w:val="Heading2"/>
        <w:numPr>
          <w:ilvl w:val="0"/>
          <w:numId w:val="0"/>
        </w:numPr>
        <w:jc w:val="both"/>
        <w:rPr>
          <w:color w:val="auto"/>
        </w:rPr>
      </w:pPr>
      <w:bookmarkStart w:id="40" w:name="__RefHeading__33_1826413649"/>
      <w:bookmarkStart w:id="41" w:name="_Toc315269933"/>
      <w:bookmarkEnd w:id="40"/>
      <w:r w:rsidRPr="00A722E0">
        <w:rPr>
          <w:color w:val="auto"/>
        </w:rPr>
        <w:t>4.6</w:t>
      </w:r>
      <w:r w:rsidRPr="00A722E0">
        <w:rPr>
          <w:color w:val="auto"/>
        </w:rPr>
        <w:tab/>
        <w:t>Sub-Committees</w:t>
      </w:r>
      <w:bookmarkEnd w:id="41"/>
    </w:p>
    <w:p w14:paraId="75066E27" w14:textId="77777777" w:rsidR="00F1238A" w:rsidRPr="00A722E0" w:rsidRDefault="00F1238A" w:rsidP="008E7A4B">
      <w:pPr>
        <w:jc w:val="both"/>
      </w:pPr>
    </w:p>
    <w:p w14:paraId="12BCBE30" w14:textId="77777777" w:rsidR="00F1238A" w:rsidRPr="00A722E0" w:rsidRDefault="00F1238A" w:rsidP="008E7A4B">
      <w:pPr>
        <w:jc w:val="both"/>
      </w:pPr>
      <w:r w:rsidRPr="00A722E0">
        <w:t xml:space="preserve">The Committee may appoint and dismiss sub-committees from the Society/Club membership and prescribe rules for those sub-committees as appropriate. </w:t>
      </w:r>
      <w:proofErr w:type="gramStart"/>
      <w:r w:rsidRPr="00A722E0">
        <w:t>Sub-committees will retire annually on the date of the relevant AGM, or when their function is complete, whichever is the sooner.</w:t>
      </w:r>
      <w:proofErr w:type="gramEnd"/>
      <w:r w:rsidRPr="00A722E0">
        <w:t xml:space="preserve"> </w:t>
      </w:r>
    </w:p>
    <w:p w14:paraId="6DD90031" w14:textId="77777777" w:rsidR="00F1238A" w:rsidRPr="00A722E0" w:rsidRDefault="00F1238A" w:rsidP="008E7A4B">
      <w:pPr>
        <w:jc w:val="both"/>
      </w:pPr>
    </w:p>
    <w:p w14:paraId="38E93FF4" w14:textId="77777777" w:rsidR="00F1238A" w:rsidRPr="00A722E0" w:rsidRDefault="00F1238A" w:rsidP="008E7A4B">
      <w:pPr>
        <w:pStyle w:val="Heading2"/>
        <w:numPr>
          <w:ilvl w:val="0"/>
          <w:numId w:val="0"/>
        </w:numPr>
        <w:jc w:val="both"/>
        <w:rPr>
          <w:color w:val="auto"/>
        </w:rPr>
      </w:pPr>
      <w:bookmarkStart w:id="42" w:name="__RefHeading__35_1826413649"/>
      <w:bookmarkStart w:id="43" w:name="_Toc315269934"/>
      <w:bookmarkEnd w:id="42"/>
      <w:r w:rsidRPr="00A722E0">
        <w:rPr>
          <w:color w:val="auto"/>
        </w:rPr>
        <w:t xml:space="preserve">4.7 </w:t>
      </w:r>
      <w:r w:rsidRPr="00A722E0">
        <w:rPr>
          <w:color w:val="auto"/>
        </w:rPr>
        <w:tab/>
        <w:t>Handover Documents</w:t>
      </w:r>
      <w:bookmarkEnd w:id="43"/>
    </w:p>
    <w:p w14:paraId="674739B2" w14:textId="77777777" w:rsidR="00F1238A" w:rsidRPr="00A722E0" w:rsidRDefault="00F1238A" w:rsidP="008E7A4B">
      <w:pPr>
        <w:jc w:val="both"/>
        <w:rPr>
          <w:b/>
          <w:u w:val="single"/>
          <w:lang w:val="en-IE"/>
        </w:rPr>
      </w:pPr>
    </w:p>
    <w:p w14:paraId="327D5B80" w14:textId="77777777" w:rsidR="00F1238A" w:rsidRPr="00A722E0" w:rsidRDefault="00F1238A" w:rsidP="008E7A4B">
      <w:pPr>
        <w:jc w:val="both"/>
        <w:rPr>
          <w:lang w:val="en-IE"/>
        </w:rPr>
      </w:pPr>
      <w:r w:rsidRPr="00A722E0">
        <w:rPr>
          <w:lang w:val="en-IE"/>
        </w:rPr>
        <w:t>Each outgoing officer of the Committee must present Handover Documents at the end of their term detailing the specific roles and responsibilities and the person(s) with whom they conducted the business of the Society/Club in order to assist the incoming officers with their development of the Society/Club.</w:t>
      </w:r>
    </w:p>
    <w:p w14:paraId="0E2BFE51" w14:textId="77777777" w:rsidR="00F1238A" w:rsidRPr="00A722E0" w:rsidRDefault="00F1238A" w:rsidP="008E7A4B">
      <w:pPr>
        <w:jc w:val="both"/>
        <w:rPr>
          <w:lang w:val="en-IE"/>
        </w:rPr>
      </w:pPr>
    </w:p>
    <w:p w14:paraId="48C82179" w14:textId="77777777" w:rsidR="00F1238A" w:rsidRPr="00A722E0" w:rsidRDefault="00F1238A" w:rsidP="008E7A4B">
      <w:pPr>
        <w:pStyle w:val="Heading1"/>
        <w:jc w:val="both"/>
      </w:pPr>
      <w:bookmarkStart w:id="44" w:name="__RefHeading__37_1826413649"/>
      <w:bookmarkStart w:id="45" w:name="_Toc315269935"/>
      <w:bookmarkEnd w:id="44"/>
      <w:r w:rsidRPr="00A722E0">
        <w:t>Meetings</w:t>
      </w:r>
      <w:bookmarkEnd w:id="45"/>
      <w:r w:rsidRPr="00A722E0">
        <w:t xml:space="preserve"> </w:t>
      </w:r>
    </w:p>
    <w:p w14:paraId="40B8F3B4" w14:textId="77777777" w:rsidR="00F1238A" w:rsidRPr="00A722E0" w:rsidRDefault="00F1238A" w:rsidP="008E7A4B">
      <w:pPr>
        <w:pStyle w:val="Heading1"/>
        <w:numPr>
          <w:ilvl w:val="0"/>
          <w:numId w:val="0"/>
        </w:numPr>
        <w:jc w:val="both"/>
      </w:pPr>
    </w:p>
    <w:p w14:paraId="126A0494" w14:textId="77777777" w:rsidR="00F1238A" w:rsidRPr="00A722E0" w:rsidRDefault="00F1238A" w:rsidP="008E7A4B">
      <w:pPr>
        <w:pStyle w:val="Heading2"/>
        <w:numPr>
          <w:ilvl w:val="0"/>
          <w:numId w:val="0"/>
        </w:numPr>
        <w:jc w:val="both"/>
        <w:rPr>
          <w:color w:val="auto"/>
        </w:rPr>
      </w:pPr>
      <w:bookmarkStart w:id="46" w:name="__RefHeading__39_1826413649"/>
      <w:bookmarkStart w:id="47" w:name="_Toc315269936"/>
      <w:bookmarkEnd w:id="46"/>
      <w:r w:rsidRPr="00A722E0">
        <w:rPr>
          <w:color w:val="auto"/>
        </w:rPr>
        <w:t>5.1</w:t>
      </w:r>
      <w:r w:rsidRPr="00A722E0">
        <w:rPr>
          <w:color w:val="auto"/>
        </w:rPr>
        <w:tab/>
        <w:t xml:space="preserve"> General Meetings</w:t>
      </w:r>
      <w:bookmarkEnd w:id="47"/>
      <w:r w:rsidRPr="00A722E0">
        <w:rPr>
          <w:color w:val="auto"/>
        </w:rPr>
        <w:t xml:space="preserve"> </w:t>
      </w:r>
    </w:p>
    <w:p w14:paraId="083E607C" w14:textId="77777777" w:rsidR="00F1238A" w:rsidRPr="00A722E0" w:rsidRDefault="00F1238A" w:rsidP="008E7A4B">
      <w:pPr>
        <w:jc w:val="both"/>
      </w:pPr>
      <w:r w:rsidRPr="00A722E0">
        <w:t>(Annual General Meeting (AGM) &amp; Extraordinary General Meetings (EGM))</w:t>
      </w:r>
    </w:p>
    <w:p w14:paraId="5C0829CC" w14:textId="77777777" w:rsidR="00F1238A" w:rsidRPr="00A722E0" w:rsidRDefault="00F1238A" w:rsidP="008E7A4B">
      <w:pPr>
        <w:tabs>
          <w:tab w:val="left" w:pos="1320"/>
        </w:tabs>
        <w:ind w:hanging="600"/>
        <w:jc w:val="both"/>
        <w:rPr>
          <w:lang w:val="en-IE"/>
        </w:rPr>
      </w:pPr>
    </w:p>
    <w:p w14:paraId="40384C27" w14:textId="77777777" w:rsidR="00F1238A" w:rsidRPr="00A722E0" w:rsidRDefault="00F1238A" w:rsidP="008E7A4B">
      <w:pPr>
        <w:jc w:val="both"/>
      </w:pPr>
      <w:r w:rsidRPr="00A722E0">
        <w:t>The Committee shall give fourteen (14) days ’ notice of any general meeting to all members along with a call for any submissions and motions to be submitted to the Committee in writing six (6) days in advance of the general meeting.</w:t>
      </w:r>
    </w:p>
    <w:p w14:paraId="4ACE543A" w14:textId="77777777" w:rsidR="00F1238A" w:rsidRPr="00A722E0" w:rsidRDefault="00F1238A" w:rsidP="008E7A4B">
      <w:pPr>
        <w:tabs>
          <w:tab w:val="left" w:pos="720"/>
          <w:tab w:val="left" w:pos="1320"/>
        </w:tabs>
        <w:jc w:val="both"/>
        <w:rPr>
          <w:lang w:val="en-IE"/>
        </w:rPr>
      </w:pPr>
    </w:p>
    <w:p w14:paraId="688209AA" w14:textId="77777777" w:rsidR="00F1238A" w:rsidRPr="00A722E0" w:rsidRDefault="00F1238A" w:rsidP="008E7A4B">
      <w:pPr>
        <w:numPr>
          <w:ilvl w:val="2"/>
          <w:numId w:val="2"/>
        </w:numPr>
        <w:tabs>
          <w:tab w:val="left" w:pos="1320"/>
        </w:tabs>
        <w:jc w:val="both"/>
        <w:rPr>
          <w:lang w:val="en-IE"/>
        </w:rPr>
      </w:pPr>
      <w:r w:rsidRPr="00A722E0">
        <w:rPr>
          <w:lang w:val="en-IE"/>
        </w:rPr>
        <w:t xml:space="preserve">Members </w:t>
      </w:r>
      <w:proofErr w:type="gramStart"/>
      <w:r w:rsidRPr="00A722E0">
        <w:rPr>
          <w:lang w:val="en-IE"/>
        </w:rPr>
        <w:t>shall be notified</w:t>
      </w:r>
      <w:proofErr w:type="gramEnd"/>
      <w:r w:rsidRPr="00A722E0">
        <w:rPr>
          <w:lang w:val="en-IE"/>
        </w:rPr>
        <w:t xml:space="preserve"> of general meetings in writing through at least two mediums (text, email, and/or posters).</w:t>
      </w:r>
    </w:p>
    <w:p w14:paraId="5FB99B5E" w14:textId="77777777" w:rsidR="00F1238A" w:rsidRPr="00A722E0" w:rsidRDefault="00F1238A" w:rsidP="008E7A4B">
      <w:pPr>
        <w:tabs>
          <w:tab w:val="left" w:pos="1320"/>
        </w:tabs>
        <w:jc w:val="both"/>
        <w:rPr>
          <w:lang w:val="en-IE"/>
        </w:rPr>
      </w:pPr>
    </w:p>
    <w:p w14:paraId="6E8A5277" w14:textId="77777777" w:rsidR="00F1238A" w:rsidRPr="00A722E0" w:rsidRDefault="00F1238A" w:rsidP="008E7A4B">
      <w:pPr>
        <w:numPr>
          <w:ilvl w:val="2"/>
          <w:numId w:val="2"/>
        </w:numPr>
        <w:tabs>
          <w:tab w:val="left" w:pos="1320"/>
        </w:tabs>
        <w:jc w:val="both"/>
        <w:rPr>
          <w:lang w:val="en-IE"/>
        </w:rPr>
      </w:pPr>
      <w:r w:rsidRPr="00A722E0">
        <w:rPr>
          <w:lang w:val="en-IE"/>
        </w:rPr>
        <w:t xml:space="preserve">The agenda for the general meeting including submissions and motions is to </w:t>
      </w:r>
      <w:proofErr w:type="gramStart"/>
      <w:r w:rsidRPr="00A722E0">
        <w:rPr>
          <w:lang w:val="en-IE"/>
        </w:rPr>
        <w:t>be circulated</w:t>
      </w:r>
      <w:proofErr w:type="gramEnd"/>
      <w:r w:rsidRPr="00A722E0">
        <w:rPr>
          <w:lang w:val="en-IE"/>
        </w:rPr>
        <w:t xml:space="preserve"> to Full Members five (5) days in advance of the meeting.</w:t>
      </w:r>
    </w:p>
    <w:p w14:paraId="4B8A9FF5" w14:textId="77777777" w:rsidR="00F1238A" w:rsidRPr="00A722E0" w:rsidRDefault="00F1238A" w:rsidP="008E7A4B">
      <w:pPr>
        <w:tabs>
          <w:tab w:val="left" w:pos="1320"/>
        </w:tabs>
        <w:jc w:val="both"/>
        <w:rPr>
          <w:lang w:val="en-IE"/>
        </w:rPr>
      </w:pPr>
    </w:p>
    <w:p w14:paraId="2027563E" w14:textId="77777777" w:rsidR="00F1238A" w:rsidRPr="00A722E0" w:rsidRDefault="00F1238A" w:rsidP="008E7A4B">
      <w:pPr>
        <w:numPr>
          <w:ilvl w:val="2"/>
          <w:numId w:val="2"/>
        </w:numPr>
        <w:tabs>
          <w:tab w:val="left" w:pos="1320"/>
        </w:tabs>
        <w:jc w:val="both"/>
        <w:rPr>
          <w:lang w:val="en-IE"/>
        </w:rPr>
      </w:pPr>
      <w:r w:rsidRPr="00A722E0">
        <w:rPr>
          <w:lang w:val="en-IE"/>
        </w:rPr>
        <w:t xml:space="preserve">An EGM </w:t>
      </w:r>
      <w:proofErr w:type="gramStart"/>
      <w:r w:rsidRPr="00A722E0">
        <w:rPr>
          <w:lang w:val="en-IE"/>
        </w:rPr>
        <w:t>must be convened</w:t>
      </w:r>
      <w:proofErr w:type="gramEnd"/>
      <w:r w:rsidRPr="00A722E0">
        <w:rPr>
          <w:lang w:val="en-IE"/>
        </w:rPr>
        <w:t xml:space="preserve"> at the request of fifteen (15) or more Full Members in writing to the Chairperson clearly stating the purpose for that meeting.  The EGM </w:t>
      </w:r>
      <w:proofErr w:type="gramStart"/>
      <w:r w:rsidRPr="00A722E0">
        <w:rPr>
          <w:lang w:val="en-IE"/>
        </w:rPr>
        <w:t>will be held</w:t>
      </w:r>
      <w:proofErr w:type="gramEnd"/>
      <w:r w:rsidRPr="00A722E0">
        <w:rPr>
          <w:lang w:val="en-IE"/>
        </w:rPr>
        <w:t xml:space="preserve"> no later than fourteen (14) days of receipt of the written request. The Clubs &amp; Societies Executive (CSE) must also be made aware of this request by a member of the core committee </w:t>
      </w:r>
    </w:p>
    <w:p w14:paraId="20245301" w14:textId="77777777" w:rsidR="00F1238A" w:rsidRPr="00A722E0" w:rsidRDefault="00F1238A" w:rsidP="008E7A4B">
      <w:pPr>
        <w:tabs>
          <w:tab w:val="left" w:pos="720"/>
          <w:tab w:val="left" w:pos="1320"/>
        </w:tabs>
        <w:ind w:left="720" w:hanging="720"/>
        <w:jc w:val="both"/>
        <w:rPr>
          <w:lang w:val="en-IE"/>
        </w:rPr>
      </w:pPr>
    </w:p>
    <w:p w14:paraId="2C9115F8" w14:textId="77777777" w:rsidR="00F1238A" w:rsidRPr="00A722E0" w:rsidRDefault="00F1238A" w:rsidP="008E7A4B">
      <w:pPr>
        <w:numPr>
          <w:ilvl w:val="2"/>
          <w:numId w:val="2"/>
        </w:numPr>
        <w:tabs>
          <w:tab w:val="left" w:pos="1320"/>
        </w:tabs>
        <w:jc w:val="both"/>
        <w:rPr>
          <w:lang w:val="en-IE"/>
        </w:rPr>
      </w:pPr>
      <w:proofErr w:type="gramStart"/>
      <w:r w:rsidRPr="00A722E0">
        <w:rPr>
          <w:lang w:val="en-IE"/>
        </w:rPr>
        <w:t>The CSE must be notified of all general meetings by a member of the Core Committee</w:t>
      </w:r>
      <w:proofErr w:type="gramEnd"/>
      <w:r w:rsidRPr="00A722E0">
        <w:rPr>
          <w:lang w:val="en-IE"/>
        </w:rPr>
        <w:t>.</w:t>
      </w:r>
    </w:p>
    <w:p w14:paraId="5504A54E" w14:textId="77777777" w:rsidR="00F1238A" w:rsidRPr="00A722E0" w:rsidRDefault="00F1238A" w:rsidP="008E7A4B">
      <w:pPr>
        <w:tabs>
          <w:tab w:val="left" w:pos="6180"/>
        </w:tabs>
        <w:ind w:left="720" w:hanging="720"/>
        <w:jc w:val="both"/>
      </w:pPr>
      <w:r w:rsidRPr="00A722E0">
        <w:tab/>
      </w:r>
      <w:r w:rsidRPr="00A722E0">
        <w:tab/>
      </w:r>
    </w:p>
    <w:p w14:paraId="2E4695DA" w14:textId="77777777" w:rsidR="00F1238A" w:rsidRPr="00A722E0" w:rsidRDefault="00F1238A" w:rsidP="008E7A4B">
      <w:pPr>
        <w:pStyle w:val="BodyText3"/>
        <w:numPr>
          <w:ilvl w:val="1"/>
          <w:numId w:val="2"/>
        </w:numPr>
        <w:tabs>
          <w:tab w:val="left" w:pos="720"/>
          <w:tab w:val="left" w:pos="1320"/>
        </w:tabs>
        <w:jc w:val="both"/>
        <w:rPr>
          <w:b/>
          <w:color w:val="auto"/>
        </w:rPr>
      </w:pPr>
      <w:r w:rsidRPr="00A722E0">
        <w:rPr>
          <w:b/>
          <w:color w:val="auto"/>
        </w:rPr>
        <w:t>Voting at General Meetings</w:t>
      </w:r>
    </w:p>
    <w:p w14:paraId="64EF90FA" w14:textId="77777777" w:rsidR="00F1238A" w:rsidRPr="00A722E0" w:rsidRDefault="00F1238A" w:rsidP="008E7A4B">
      <w:pPr>
        <w:tabs>
          <w:tab w:val="left" w:pos="720"/>
          <w:tab w:val="left" w:pos="1320"/>
          <w:tab w:val="left" w:pos="7080"/>
        </w:tabs>
        <w:ind w:left="720" w:hanging="720"/>
        <w:jc w:val="both"/>
        <w:rPr>
          <w:lang w:val="en-IE"/>
        </w:rPr>
      </w:pPr>
    </w:p>
    <w:p w14:paraId="5599BD48" w14:textId="77777777" w:rsidR="00F1238A" w:rsidRPr="00A722E0" w:rsidRDefault="00F1238A" w:rsidP="008E7A4B">
      <w:pPr>
        <w:numPr>
          <w:ilvl w:val="2"/>
          <w:numId w:val="2"/>
        </w:numPr>
        <w:tabs>
          <w:tab w:val="left" w:pos="1320"/>
        </w:tabs>
        <w:jc w:val="both"/>
      </w:pPr>
      <w:r w:rsidRPr="00A722E0">
        <w:t>Voting shall be by show of hands unless otherwise determined in a vote of the</w:t>
      </w:r>
      <w:r w:rsidRPr="00A722E0">
        <w:rPr>
          <w:b/>
        </w:rPr>
        <w:t xml:space="preserve"> meeting</w:t>
      </w:r>
      <w:r w:rsidRPr="00A722E0">
        <w:t xml:space="preserve"> </w:t>
      </w:r>
    </w:p>
    <w:p w14:paraId="05FF53AB" w14:textId="77777777" w:rsidR="00F1238A" w:rsidRPr="00A722E0" w:rsidRDefault="00F1238A" w:rsidP="008E7A4B">
      <w:pPr>
        <w:tabs>
          <w:tab w:val="left" w:pos="1320"/>
        </w:tabs>
        <w:jc w:val="both"/>
      </w:pPr>
    </w:p>
    <w:p w14:paraId="2F3978CD" w14:textId="77777777" w:rsidR="00F1238A" w:rsidRPr="00A722E0" w:rsidRDefault="00F1238A" w:rsidP="008E7A4B">
      <w:pPr>
        <w:numPr>
          <w:ilvl w:val="2"/>
          <w:numId w:val="2"/>
        </w:numPr>
        <w:tabs>
          <w:tab w:val="left" w:pos="1320"/>
        </w:tabs>
        <w:jc w:val="both"/>
        <w:rPr>
          <w:lang w:val="en-IE"/>
        </w:rPr>
      </w:pPr>
      <w:r w:rsidRPr="00A722E0">
        <w:rPr>
          <w:lang w:val="en-IE"/>
        </w:rPr>
        <w:t xml:space="preserve">Each Full Member shall have one vote at any general meeting. </w:t>
      </w:r>
    </w:p>
    <w:p w14:paraId="4ADC145B" w14:textId="77777777" w:rsidR="00F1238A" w:rsidRPr="00A722E0" w:rsidRDefault="00F1238A" w:rsidP="008E7A4B">
      <w:pPr>
        <w:ind w:left="720" w:hanging="720"/>
        <w:jc w:val="both"/>
        <w:rPr>
          <w:lang w:val="en-IE"/>
        </w:rPr>
      </w:pPr>
    </w:p>
    <w:p w14:paraId="7805D6A0" w14:textId="77777777" w:rsidR="00F1238A" w:rsidRPr="00A722E0" w:rsidRDefault="00F1238A" w:rsidP="008E7A4B">
      <w:pPr>
        <w:numPr>
          <w:ilvl w:val="2"/>
          <w:numId w:val="2"/>
        </w:numPr>
        <w:tabs>
          <w:tab w:val="left" w:pos="1320"/>
        </w:tabs>
        <w:jc w:val="both"/>
        <w:rPr>
          <w:lang w:val="en-IE"/>
        </w:rPr>
      </w:pPr>
      <w:proofErr w:type="gramStart"/>
      <w:r w:rsidRPr="00A722E0">
        <w:rPr>
          <w:lang w:val="en-IE"/>
        </w:rPr>
        <w:t>Motions and resolutions must be passed by a simple majority of those Full Members present at the meeting</w:t>
      </w:r>
      <w:proofErr w:type="gramEnd"/>
      <w:r w:rsidRPr="00A722E0">
        <w:rPr>
          <w:lang w:val="en-IE"/>
        </w:rPr>
        <w:t>.</w:t>
      </w:r>
    </w:p>
    <w:p w14:paraId="1307A3BA" w14:textId="77777777" w:rsidR="00F1238A" w:rsidRPr="00A722E0" w:rsidRDefault="00F1238A" w:rsidP="008E7A4B">
      <w:pPr>
        <w:ind w:left="720" w:hanging="720"/>
        <w:jc w:val="both"/>
        <w:rPr>
          <w:lang w:val="en-IE"/>
        </w:rPr>
      </w:pPr>
    </w:p>
    <w:p w14:paraId="2720C3C1" w14:textId="77777777" w:rsidR="00F1238A" w:rsidRPr="00A722E0" w:rsidRDefault="00F1238A" w:rsidP="008E7A4B">
      <w:pPr>
        <w:numPr>
          <w:ilvl w:val="2"/>
          <w:numId w:val="2"/>
        </w:numPr>
        <w:tabs>
          <w:tab w:val="left" w:pos="1320"/>
        </w:tabs>
        <w:jc w:val="both"/>
        <w:rPr>
          <w:lang w:val="en-IE"/>
        </w:rPr>
      </w:pPr>
      <w:r w:rsidRPr="00A722E0">
        <w:rPr>
          <w:lang w:val="en-IE"/>
        </w:rPr>
        <w:t xml:space="preserve">Elections to the roles of officers of the Committee shall be by simple majority vote of those Full Members present at the meeting. </w:t>
      </w:r>
    </w:p>
    <w:p w14:paraId="2F028AE5" w14:textId="77777777" w:rsidR="00F1238A" w:rsidRPr="00A722E0" w:rsidRDefault="00F1238A" w:rsidP="008E7A4B">
      <w:pPr>
        <w:tabs>
          <w:tab w:val="left" w:pos="720"/>
          <w:tab w:val="left" w:pos="1320"/>
          <w:tab w:val="left" w:pos="7080"/>
        </w:tabs>
        <w:ind w:left="720" w:hanging="720"/>
        <w:jc w:val="both"/>
        <w:rPr>
          <w:lang w:val="en-IE"/>
        </w:rPr>
      </w:pPr>
    </w:p>
    <w:p w14:paraId="0F974D7C" w14:textId="77777777" w:rsidR="00F1238A" w:rsidRPr="00A722E0" w:rsidRDefault="00F1238A" w:rsidP="008E7A4B">
      <w:pPr>
        <w:numPr>
          <w:ilvl w:val="2"/>
          <w:numId w:val="2"/>
        </w:numPr>
        <w:tabs>
          <w:tab w:val="left" w:pos="1320"/>
        </w:tabs>
        <w:jc w:val="both"/>
        <w:rPr>
          <w:lang w:val="en-IE"/>
        </w:rPr>
      </w:pPr>
      <w:r w:rsidRPr="00A722E0">
        <w:rPr>
          <w:lang w:val="en-IE"/>
        </w:rPr>
        <w:t xml:space="preserve">All nominations for each committee position require a Proposer and separate Seconder from the membership. Any Member may nominate </w:t>
      </w:r>
      <w:proofErr w:type="gramStart"/>
      <w:r w:rsidRPr="00A722E0">
        <w:rPr>
          <w:lang w:val="en-IE"/>
        </w:rPr>
        <w:t>themselves at the meeting for election as an officer</w:t>
      </w:r>
      <w:proofErr w:type="gramEnd"/>
      <w:r w:rsidRPr="00A722E0">
        <w:rPr>
          <w:lang w:val="en-IE"/>
        </w:rPr>
        <w:t xml:space="preserve"> of the Club/Society Committee. </w:t>
      </w:r>
      <w:r w:rsidRPr="00A722E0">
        <w:rPr>
          <w:spacing w:val="-3"/>
          <w:lang w:val="en-IE"/>
        </w:rPr>
        <w:t>Officers who have immediately prior resigned pursuant to Clause 4.4 are eligible for re-election (unless they have become ineligible for any other reason).</w:t>
      </w:r>
      <w:r w:rsidRPr="00A722E0">
        <w:rPr>
          <w:lang w:val="en-IE"/>
        </w:rPr>
        <w:t xml:space="preserve"> </w:t>
      </w:r>
    </w:p>
    <w:p w14:paraId="3A843CCE" w14:textId="77777777" w:rsidR="00F1238A" w:rsidRPr="00A722E0" w:rsidRDefault="00F1238A" w:rsidP="008E7A4B">
      <w:pPr>
        <w:tabs>
          <w:tab w:val="left" w:pos="720"/>
          <w:tab w:val="left" w:pos="1320"/>
          <w:tab w:val="left" w:pos="7080"/>
        </w:tabs>
        <w:ind w:left="720" w:hanging="720"/>
        <w:jc w:val="both"/>
        <w:rPr>
          <w:lang w:val="en-IE"/>
        </w:rPr>
      </w:pPr>
    </w:p>
    <w:p w14:paraId="7E1D6B7F" w14:textId="77777777" w:rsidR="00F1238A" w:rsidRPr="00A722E0" w:rsidRDefault="00F1238A" w:rsidP="008E7A4B">
      <w:pPr>
        <w:numPr>
          <w:ilvl w:val="2"/>
          <w:numId w:val="2"/>
        </w:numPr>
        <w:tabs>
          <w:tab w:val="left" w:pos="1320"/>
        </w:tabs>
        <w:jc w:val="both"/>
        <w:rPr>
          <w:lang w:val="en-IE"/>
        </w:rPr>
      </w:pPr>
      <w:r w:rsidRPr="00A722E0">
        <w:rPr>
          <w:lang w:val="en-IE"/>
        </w:rPr>
        <w:t>In the event of an equality of votes, the Chairperson shall have a second</w:t>
      </w:r>
      <w:r w:rsidRPr="00A722E0">
        <w:rPr>
          <w:strike/>
          <w:lang w:val="en-IE"/>
        </w:rPr>
        <w:t xml:space="preserve"> </w:t>
      </w:r>
      <w:r w:rsidRPr="00A722E0">
        <w:rPr>
          <w:lang w:val="en-IE"/>
        </w:rPr>
        <w:t>casting vote in addition to the vote to which he or she may in any case be entitled</w:t>
      </w:r>
    </w:p>
    <w:p w14:paraId="49B1DDF9" w14:textId="77777777" w:rsidR="00F1238A" w:rsidRPr="00A722E0" w:rsidRDefault="00F1238A" w:rsidP="008E7A4B">
      <w:pPr>
        <w:tabs>
          <w:tab w:val="left" w:pos="720"/>
          <w:tab w:val="left" w:pos="1320"/>
          <w:tab w:val="left" w:pos="7080"/>
        </w:tabs>
        <w:ind w:left="720" w:hanging="720"/>
        <w:jc w:val="both"/>
        <w:rPr>
          <w:lang w:val="en-IE"/>
        </w:rPr>
      </w:pPr>
    </w:p>
    <w:p w14:paraId="479D7698" w14:textId="77777777" w:rsidR="00F1238A" w:rsidRPr="00A722E0" w:rsidRDefault="00F1238A" w:rsidP="008E7A4B">
      <w:pPr>
        <w:numPr>
          <w:ilvl w:val="2"/>
          <w:numId w:val="2"/>
        </w:numPr>
        <w:tabs>
          <w:tab w:val="left" w:pos="1320"/>
        </w:tabs>
        <w:jc w:val="both"/>
        <w:rPr>
          <w:lang w:val="en-IE"/>
        </w:rPr>
      </w:pPr>
      <w:r w:rsidRPr="00A722E0">
        <w:rPr>
          <w:lang w:val="en-IE"/>
        </w:rPr>
        <w:t xml:space="preserve">In the event of a conflict of interest for the Chairperson, they must vacate the Chair and another Chairperson </w:t>
      </w:r>
      <w:proofErr w:type="gramStart"/>
      <w:r w:rsidRPr="00A722E0">
        <w:rPr>
          <w:lang w:val="en-IE"/>
        </w:rPr>
        <w:t>must be appointed</w:t>
      </w:r>
      <w:proofErr w:type="gramEnd"/>
      <w:r w:rsidRPr="00A722E0">
        <w:rPr>
          <w:lang w:val="en-IE"/>
        </w:rPr>
        <w:t xml:space="preserve"> by a vote of the members present for the duration that the conflict persists. </w:t>
      </w:r>
    </w:p>
    <w:p w14:paraId="7EDB7696" w14:textId="77777777" w:rsidR="00F1238A" w:rsidRPr="00A722E0" w:rsidRDefault="00F1238A" w:rsidP="008E7A4B">
      <w:pPr>
        <w:tabs>
          <w:tab w:val="left" w:pos="720"/>
          <w:tab w:val="left" w:pos="1320"/>
          <w:tab w:val="left" w:pos="7080"/>
        </w:tabs>
        <w:ind w:left="720" w:hanging="720"/>
        <w:jc w:val="both"/>
        <w:rPr>
          <w:lang w:val="en-IE"/>
        </w:rPr>
      </w:pPr>
    </w:p>
    <w:p w14:paraId="446162BC" w14:textId="77777777" w:rsidR="00F1238A" w:rsidRPr="00A722E0" w:rsidRDefault="00F1238A" w:rsidP="008E7A4B">
      <w:pPr>
        <w:ind w:left="720" w:hanging="720"/>
        <w:jc w:val="both"/>
        <w:rPr>
          <w:lang w:val="en-IE"/>
        </w:rPr>
      </w:pPr>
    </w:p>
    <w:p w14:paraId="6715A514" w14:textId="77777777" w:rsidR="00F1238A" w:rsidRPr="00A722E0" w:rsidRDefault="00F1238A" w:rsidP="008E7A4B">
      <w:pPr>
        <w:numPr>
          <w:ilvl w:val="2"/>
          <w:numId w:val="2"/>
        </w:numPr>
        <w:tabs>
          <w:tab w:val="left" w:pos="1320"/>
        </w:tabs>
        <w:jc w:val="both"/>
        <w:rPr>
          <w:lang w:val="en-IE"/>
        </w:rPr>
      </w:pPr>
      <w:r w:rsidRPr="00A722E0">
        <w:rPr>
          <w:lang w:val="en-IE"/>
        </w:rPr>
        <w:t>At an AGM, the outgoing committee shall present for approval to the meeting the financial accounts of the Society/Club for the year ending at that AGM.</w:t>
      </w:r>
    </w:p>
    <w:p w14:paraId="446AE7DA" w14:textId="77777777" w:rsidR="00F1238A" w:rsidRPr="00A722E0" w:rsidRDefault="00F1238A" w:rsidP="008E7A4B">
      <w:pPr>
        <w:tabs>
          <w:tab w:val="left" w:pos="720"/>
          <w:tab w:val="left" w:pos="1320"/>
          <w:tab w:val="left" w:pos="7080"/>
        </w:tabs>
        <w:ind w:left="720" w:hanging="720"/>
        <w:jc w:val="both"/>
        <w:rPr>
          <w:lang w:val="en-IE"/>
        </w:rPr>
      </w:pPr>
    </w:p>
    <w:p w14:paraId="544D6C23" w14:textId="77777777" w:rsidR="00F1238A" w:rsidRPr="00A722E0" w:rsidRDefault="00F1238A" w:rsidP="008E7A4B">
      <w:pPr>
        <w:pStyle w:val="Heading2"/>
        <w:numPr>
          <w:ilvl w:val="1"/>
          <w:numId w:val="2"/>
        </w:numPr>
        <w:jc w:val="both"/>
        <w:rPr>
          <w:color w:val="auto"/>
        </w:rPr>
      </w:pPr>
      <w:bookmarkStart w:id="48" w:name="__RefHeading__41_1826413649"/>
      <w:bookmarkStart w:id="49" w:name="_Toc315269937"/>
      <w:bookmarkEnd w:id="48"/>
      <w:r w:rsidRPr="00A722E0">
        <w:rPr>
          <w:color w:val="auto"/>
        </w:rPr>
        <w:t>Quorum at Meetings</w:t>
      </w:r>
      <w:bookmarkEnd w:id="49"/>
    </w:p>
    <w:p w14:paraId="393A61AB" w14:textId="77777777" w:rsidR="00F1238A" w:rsidRPr="00A722E0" w:rsidRDefault="00F1238A" w:rsidP="008E7A4B">
      <w:pPr>
        <w:jc w:val="both"/>
        <w:rPr>
          <w:lang w:val="en-IE"/>
        </w:rPr>
      </w:pPr>
    </w:p>
    <w:p w14:paraId="0FC1A6A1" w14:textId="77777777" w:rsidR="00F1238A" w:rsidRPr="00A722E0" w:rsidRDefault="00F1238A" w:rsidP="008E7A4B">
      <w:pPr>
        <w:numPr>
          <w:ilvl w:val="2"/>
          <w:numId w:val="2"/>
        </w:numPr>
        <w:tabs>
          <w:tab w:val="left" w:pos="1320"/>
        </w:tabs>
        <w:jc w:val="both"/>
        <w:rPr>
          <w:lang w:val="en-IE"/>
        </w:rPr>
      </w:pPr>
      <w:r w:rsidRPr="00A722E0">
        <w:rPr>
          <w:lang w:val="en-IE"/>
        </w:rPr>
        <w:t xml:space="preserve">The quorum shall be fifteen (15) Full Members, excluding Core Committee Members, up to a </w:t>
      </w:r>
      <w:proofErr w:type="gramStart"/>
      <w:r w:rsidRPr="00A722E0">
        <w:rPr>
          <w:lang w:val="en-IE"/>
        </w:rPr>
        <w:t>100 person</w:t>
      </w:r>
      <w:proofErr w:type="gramEnd"/>
      <w:r w:rsidRPr="00A722E0">
        <w:rPr>
          <w:lang w:val="en-IE"/>
        </w:rPr>
        <w:t xml:space="preserve"> membership. If the membership of the Society/Club shall exceed 100, then the quorum shall be five (5) additional members and an additional five (5) per 100 increases in membership thereafter, up to a maximum membership of 500.</w:t>
      </w:r>
    </w:p>
    <w:p w14:paraId="1322293C" w14:textId="77777777" w:rsidR="00F1238A" w:rsidRPr="00A722E0" w:rsidRDefault="00F1238A" w:rsidP="008E7A4B">
      <w:pPr>
        <w:tabs>
          <w:tab w:val="left" w:pos="1320"/>
        </w:tabs>
        <w:ind w:left="720"/>
        <w:jc w:val="both"/>
        <w:rPr>
          <w:lang w:val="en-IE"/>
        </w:rPr>
      </w:pPr>
    </w:p>
    <w:p w14:paraId="2094A5DC" w14:textId="77777777" w:rsidR="00F1238A" w:rsidRPr="00A722E0" w:rsidRDefault="00F1238A" w:rsidP="008E7A4B">
      <w:pPr>
        <w:numPr>
          <w:ilvl w:val="2"/>
          <w:numId w:val="2"/>
        </w:numPr>
        <w:tabs>
          <w:tab w:val="left" w:pos="1320"/>
        </w:tabs>
        <w:jc w:val="both"/>
        <w:rPr>
          <w:lang w:val="en-IE"/>
        </w:rPr>
      </w:pPr>
      <w:r w:rsidRPr="00A722E0">
        <w:rPr>
          <w:lang w:val="en-IE"/>
        </w:rPr>
        <w:t xml:space="preserve">If the quorum </w:t>
      </w:r>
      <w:proofErr w:type="gramStart"/>
      <w:r w:rsidRPr="00A722E0">
        <w:rPr>
          <w:lang w:val="en-IE"/>
        </w:rPr>
        <w:t>is not reached</w:t>
      </w:r>
      <w:proofErr w:type="gramEnd"/>
      <w:r w:rsidRPr="00A722E0">
        <w:rPr>
          <w:lang w:val="en-IE"/>
        </w:rPr>
        <w:t xml:space="preserve"> at a general meeting the meeting cannot proceed, but must be reconvened within one week.</w:t>
      </w:r>
    </w:p>
    <w:p w14:paraId="01ABB235" w14:textId="77777777" w:rsidR="00F1238A" w:rsidRPr="00A722E0" w:rsidRDefault="00F1238A" w:rsidP="008E7A4B">
      <w:pPr>
        <w:pStyle w:val="ListParagraph"/>
        <w:jc w:val="both"/>
        <w:rPr>
          <w:lang w:val="en-IE"/>
        </w:rPr>
      </w:pPr>
    </w:p>
    <w:p w14:paraId="32E04118" w14:textId="77777777" w:rsidR="00F1238A" w:rsidRPr="00A722E0" w:rsidRDefault="00F1238A" w:rsidP="008E7A4B">
      <w:pPr>
        <w:tabs>
          <w:tab w:val="left" w:pos="1320"/>
        </w:tabs>
        <w:ind w:left="720"/>
        <w:jc w:val="both"/>
        <w:rPr>
          <w:lang w:val="en-IE"/>
        </w:rPr>
      </w:pPr>
    </w:p>
    <w:p w14:paraId="602E0525" w14:textId="77777777" w:rsidR="00F1238A" w:rsidRPr="00A722E0" w:rsidRDefault="00F1238A" w:rsidP="008E7A4B">
      <w:pPr>
        <w:numPr>
          <w:ilvl w:val="2"/>
          <w:numId w:val="2"/>
        </w:numPr>
        <w:tabs>
          <w:tab w:val="left" w:pos="1320"/>
        </w:tabs>
        <w:jc w:val="both"/>
        <w:rPr>
          <w:lang w:val="en-IE"/>
        </w:rPr>
      </w:pPr>
      <w:r w:rsidRPr="00A722E0">
        <w:rPr>
          <w:lang w:val="en-IE"/>
        </w:rPr>
        <w:t xml:space="preserve">If the Society/Club fails to reach quorum at the reconvened general meeting, it </w:t>
      </w:r>
      <w:proofErr w:type="gramStart"/>
      <w:r w:rsidRPr="00A722E0">
        <w:rPr>
          <w:lang w:val="en-IE"/>
        </w:rPr>
        <w:t>will be put forward for</w:t>
      </w:r>
      <w:proofErr w:type="gramEnd"/>
      <w:r w:rsidRPr="00A722E0">
        <w:rPr>
          <w:lang w:val="en-IE"/>
        </w:rPr>
        <w:t xml:space="preserve"> de-recognition at the next CSC.</w:t>
      </w:r>
    </w:p>
    <w:p w14:paraId="60883B99" w14:textId="77777777" w:rsidR="00F1238A" w:rsidRPr="00A722E0" w:rsidRDefault="00F1238A" w:rsidP="008E7A4B">
      <w:pPr>
        <w:pStyle w:val="Heading2"/>
        <w:numPr>
          <w:ilvl w:val="0"/>
          <w:numId w:val="0"/>
        </w:numPr>
        <w:jc w:val="both"/>
        <w:rPr>
          <w:color w:val="auto"/>
        </w:rPr>
      </w:pPr>
    </w:p>
    <w:p w14:paraId="656350A5" w14:textId="77777777" w:rsidR="00F1238A" w:rsidRPr="00A722E0" w:rsidRDefault="00F1238A" w:rsidP="008E7A4B">
      <w:pPr>
        <w:pStyle w:val="Heading2"/>
        <w:numPr>
          <w:ilvl w:val="1"/>
          <w:numId w:val="2"/>
        </w:numPr>
        <w:jc w:val="both"/>
        <w:rPr>
          <w:color w:val="auto"/>
        </w:rPr>
      </w:pPr>
      <w:bookmarkStart w:id="50" w:name="__RefHeading__43_1826413649"/>
      <w:bookmarkStart w:id="51" w:name="_Toc315269938"/>
      <w:bookmarkEnd w:id="50"/>
      <w:r w:rsidRPr="00A722E0">
        <w:rPr>
          <w:color w:val="auto"/>
        </w:rPr>
        <w:t>Committee Meetings</w:t>
      </w:r>
      <w:bookmarkEnd w:id="51"/>
      <w:r w:rsidRPr="00A722E0">
        <w:rPr>
          <w:color w:val="auto"/>
        </w:rPr>
        <w:tab/>
      </w:r>
    </w:p>
    <w:p w14:paraId="2E19B1A5" w14:textId="77777777" w:rsidR="00F1238A" w:rsidRPr="00A722E0" w:rsidRDefault="00F1238A" w:rsidP="008E7A4B">
      <w:pPr>
        <w:tabs>
          <w:tab w:val="left" w:pos="7080"/>
        </w:tabs>
        <w:jc w:val="both"/>
        <w:rPr>
          <w:lang w:val="en-IE"/>
        </w:rPr>
      </w:pPr>
    </w:p>
    <w:p w14:paraId="2AC0C968" w14:textId="77777777" w:rsidR="00F1238A" w:rsidRPr="00A722E0" w:rsidRDefault="00F1238A" w:rsidP="008E7A4B">
      <w:pPr>
        <w:jc w:val="both"/>
      </w:pPr>
      <w:r w:rsidRPr="00A722E0">
        <w:t xml:space="preserve">The Committee shall meet at least six (6) times per academic year with least two (2) meetings </w:t>
      </w:r>
      <w:proofErr w:type="gramStart"/>
      <w:r w:rsidRPr="00A722E0">
        <w:t>being held</w:t>
      </w:r>
      <w:proofErr w:type="gramEnd"/>
      <w:r w:rsidRPr="00A722E0">
        <w:t xml:space="preserve"> in each semester.  Subject to the rules of this Constitution, the Committee shall determine its own quorum on election, and shall regulate its own procedures. The Secretary shall give at least four (4) days’ written notice of any committee meetings.</w:t>
      </w:r>
    </w:p>
    <w:p w14:paraId="40FB52AE" w14:textId="77777777" w:rsidR="00F1238A" w:rsidRPr="00A722E0" w:rsidRDefault="00F1238A" w:rsidP="008E7A4B">
      <w:pPr>
        <w:jc w:val="both"/>
        <w:rPr>
          <w:lang w:val="en-IE"/>
        </w:rPr>
      </w:pPr>
    </w:p>
    <w:p w14:paraId="049FA406" w14:textId="77777777" w:rsidR="00F1238A" w:rsidRPr="00A722E0" w:rsidRDefault="00F1238A" w:rsidP="008E7A4B">
      <w:pPr>
        <w:jc w:val="both"/>
        <w:rPr>
          <w:lang w:val="en-IE"/>
        </w:rPr>
      </w:pPr>
    </w:p>
    <w:p w14:paraId="7B64203D" w14:textId="77777777" w:rsidR="00F1238A" w:rsidRPr="00A722E0" w:rsidRDefault="00F1238A" w:rsidP="008E7A4B">
      <w:pPr>
        <w:pStyle w:val="Heading1"/>
        <w:jc w:val="both"/>
      </w:pPr>
      <w:bookmarkStart w:id="52" w:name="__RefHeading__45_1826413649"/>
      <w:bookmarkStart w:id="53" w:name="_Toc315269939"/>
      <w:bookmarkEnd w:id="52"/>
      <w:r w:rsidRPr="00A722E0">
        <w:t>Health and Safety</w:t>
      </w:r>
      <w:bookmarkEnd w:id="53"/>
    </w:p>
    <w:p w14:paraId="4B35CEDA" w14:textId="77777777" w:rsidR="00F1238A" w:rsidRPr="00A722E0" w:rsidRDefault="00F1238A" w:rsidP="008E7A4B">
      <w:pPr>
        <w:jc w:val="both"/>
        <w:rPr>
          <w:lang w:val="en-IE"/>
        </w:rPr>
      </w:pPr>
    </w:p>
    <w:p w14:paraId="6A4D636D" w14:textId="77777777" w:rsidR="00F1238A" w:rsidRPr="00A722E0" w:rsidRDefault="00F1238A" w:rsidP="008E7A4B">
      <w:pPr>
        <w:pStyle w:val="Heading2"/>
        <w:numPr>
          <w:ilvl w:val="1"/>
          <w:numId w:val="16"/>
        </w:numPr>
        <w:jc w:val="both"/>
        <w:rPr>
          <w:color w:val="auto"/>
        </w:rPr>
      </w:pPr>
      <w:bookmarkStart w:id="54" w:name="_Toc315269940"/>
      <w:r w:rsidRPr="00A722E0">
        <w:rPr>
          <w:color w:val="auto"/>
        </w:rPr>
        <w:t>Health &amp; Safety</w:t>
      </w:r>
      <w:bookmarkEnd w:id="54"/>
    </w:p>
    <w:p w14:paraId="35EC2B75" w14:textId="77777777" w:rsidR="00F1238A" w:rsidRPr="00A722E0" w:rsidRDefault="00F1238A" w:rsidP="008E7A4B">
      <w:pPr>
        <w:jc w:val="both"/>
        <w:rPr>
          <w:rFonts w:eastAsia="Arial Unicode MS"/>
          <w:b/>
          <w:szCs w:val="20"/>
          <w:lang w:val="en-IE"/>
        </w:rPr>
      </w:pPr>
    </w:p>
    <w:p w14:paraId="404BFFB2" w14:textId="77777777" w:rsidR="00F1238A" w:rsidRPr="00A722E0" w:rsidRDefault="00F1238A" w:rsidP="008E7A4B">
      <w:pPr>
        <w:jc w:val="both"/>
      </w:pPr>
      <w:r w:rsidRPr="00A722E0">
        <w:t>The Committee and the members of the Society/Club will at all times do their utmost to comply with the Health &amp; Safety Statement of the Society/Club to ensure any planned activities are safe to participate in and that members do not engage in behaviour likely to cause harm</w:t>
      </w:r>
    </w:p>
    <w:p w14:paraId="3E9D217C" w14:textId="77777777" w:rsidR="00F1238A" w:rsidRPr="00A722E0" w:rsidRDefault="00F1238A" w:rsidP="008E7A4B">
      <w:pPr>
        <w:jc w:val="both"/>
        <w:rPr>
          <w:rFonts w:eastAsia="Arial Unicode MS"/>
          <w:b/>
          <w:szCs w:val="20"/>
          <w:lang w:val="en-IE"/>
        </w:rPr>
      </w:pPr>
    </w:p>
    <w:p w14:paraId="6BAF1DDB" w14:textId="77777777" w:rsidR="00F1238A" w:rsidRPr="00A722E0" w:rsidRDefault="00F1238A" w:rsidP="008E7A4B">
      <w:pPr>
        <w:pStyle w:val="Heading2"/>
        <w:numPr>
          <w:ilvl w:val="1"/>
          <w:numId w:val="16"/>
        </w:numPr>
        <w:jc w:val="both"/>
        <w:rPr>
          <w:color w:val="auto"/>
          <w:lang w:val="en-IE"/>
        </w:rPr>
      </w:pPr>
      <w:bookmarkStart w:id="55" w:name="__RefHeading__47_1826413649"/>
      <w:bookmarkStart w:id="56" w:name="_Toc315269941"/>
      <w:bookmarkEnd w:id="55"/>
      <w:r w:rsidRPr="00A722E0">
        <w:rPr>
          <w:color w:val="auto"/>
          <w:lang w:val="en-IE"/>
        </w:rPr>
        <w:t>Health &amp; Safety Statement</w:t>
      </w:r>
      <w:bookmarkEnd w:id="56"/>
    </w:p>
    <w:p w14:paraId="38194D6D" w14:textId="77777777" w:rsidR="00F1238A" w:rsidRPr="00A722E0" w:rsidRDefault="00F1238A" w:rsidP="008E7A4B">
      <w:pPr>
        <w:jc w:val="both"/>
        <w:rPr>
          <w:lang w:val="en-IE"/>
        </w:rPr>
      </w:pPr>
    </w:p>
    <w:p w14:paraId="3DBC139B" w14:textId="77777777" w:rsidR="00F1238A" w:rsidRPr="00A722E0" w:rsidRDefault="00F1238A" w:rsidP="008E7A4B">
      <w:pPr>
        <w:numPr>
          <w:ilvl w:val="2"/>
          <w:numId w:val="16"/>
        </w:numPr>
        <w:tabs>
          <w:tab w:val="left" w:pos="709"/>
        </w:tabs>
        <w:jc w:val="both"/>
        <w:rPr>
          <w:lang w:val="en-IE"/>
        </w:rPr>
      </w:pPr>
      <w:r w:rsidRPr="00A722E0">
        <w:rPr>
          <w:lang w:val="en-IE"/>
        </w:rPr>
        <w:t xml:space="preserve">The Society/Club must have a Health &amp; Safety Statement. This must follow the template provided by the Health &amp; Safety Consultants for Clubs &amp; Societies. This will be available on the Clubs and Societies website. </w:t>
      </w:r>
    </w:p>
    <w:p w14:paraId="7349064F" w14:textId="77777777" w:rsidR="00F1238A" w:rsidRPr="00A722E0" w:rsidRDefault="00F1238A" w:rsidP="008E7A4B">
      <w:pPr>
        <w:jc w:val="both"/>
        <w:rPr>
          <w:lang w:val="en-IE"/>
        </w:rPr>
      </w:pPr>
    </w:p>
    <w:p w14:paraId="5383FF35" w14:textId="77777777" w:rsidR="00F1238A" w:rsidRPr="00A722E0" w:rsidRDefault="00F1238A" w:rsidP="008E7A4B">
      <w:pPr>
        <w:numPr>
          <w:ilvl w:val="2"/>
          <w:numId w:val="16"/>
        </w:numPr>
        <w:tabs>
          <w:tab w:val="left" w:pos="709"/>
        </w:tabs>
        <w:jc w:val="both"/>
      </w:pPr>
      <w:r w:rsidRPr="00A722E0">
        <w:rPr>
          <w:lang w:val="en-IE"/>
        </w:rPr>
        <w:t xml:space="preserve">The </w:t>
      </w:r>
      <w:r w:rsidRPr="00A722E0">
        <w:t xml:space="preserve">Health &amp; Safety statement </w:t>
      </w:r>
      <w:proofErr w:type="gramStart"/>
      <w:r w:rsidRPr="00A722E0">
        <w:t>must be reviewed</w:t>
      </w:r>
      <w:proofErr w:type="gramEnd"/>
      <w:r w:rsidRPr="00A722E0">
        <w:t xml:space="preserve"> annually by the Committee to ensure it remains relevant to the Society/Club’s activities and is compliant with any legislative changes or directives issued by a governing body.</w:t>
      </w:r>
    </w:p>
    <w:p w14:paraId="09E26D7F" w14:textId="77777777" w:rsidR="00F1238A" w:rsidRPr="00A722E0" w:rsidRDefault="00F1238A" w:rsidP="008E7A4B">
      <w:pPr>
        <w:jc w:val="both"/>
      </w:pPr>
    </w:p>
    <w:p w14:paraId="4E8F616D" w14:textId="77777777" w:rsidR="00F1238A" w:rsidRPr="00A722E0" w:rsidRDefault="00F1238A" w:rsidP="008E7A4B">
      <w:pPr>
        <w:numPr>
          <w:ilvl w:val="2"/>
          <w:numId w:val="16"/>
        </w:numPr>
        <w:tabs>
          <w:tab w:val="left" w:pos="709"/>
        </w:tabs>
        <w:jc w:val="both"/>
      </w:pPr>
      <w:r w:rsidRPr="00A722E0">
        <w:t xml:space="preserve">The Committee will inform its members of their obligations under the terms of the Health &amp; Safety Statement. This should be undertaken at a general meeting and per event/trip briefing </w:t>
      </w:r>
    </w:p>
    <w:p w14:paraId="6D996697" w14:textId="77777777" w:rsidR="00F1238A" w:rsidRPr="00A722E0" w:rsidRDefault="00F1238A" w:rsidP="008E7A4B">
      <w:pPr>
        <w:jc w:val="both"/>
        <w:rPr>
          <w:lang w:val="en-IE"/>
        </w:rPr>
      </w:pPr>
    </w:p>
    <w:p w14:paraId="3101A073" w14:textId="77777777" w:rsidR="00F1238A" w:rsidRPr="00A722E0" w:rsidRDefault="00F1238A" w:rsidP="008E7A4B">
      <w:pPr>
        <w:pStyle w:val="Heading2"/>
        <w:numPr>
          <w:ilvl w:val="1"/>
          <w:numId w:val="16"/>
        </w:numPr>
        <w:jc w:val="both"/>
        <w:rPr>
          <w:color w:val="auto"/>
        </w:rPr>
      </w:pPr>
      <w:bookmarkStart w:id="57" w:name="__RefHeading__49_1826413649"/>
      <w:bookmarkStart w:id="58" w:name="_Toc315269942"/>
      <w:bookmarkEnd w:id="57"/>
      <w:r w:rsidRPr="00A722E0">
        <w:rPr>
          <w:color w:val="auto"/>
        </w:rPr>
        <w:t>Foreign Trips</w:t>
      </w:r>
      <w:bookmarkEnd w:id="58"/>
    </w:p>
    <w:p w14:paraId="26751D57" w14:textId="77777777" w:rsidR="00F1238A" w:rsidRPr="00A722E0" w:rsidRDefault="00F1238A" w:rsidP="008E7A4B">
      <w:pPr>
        <w:jc w:val="both"/>
        <w:rPr>
          <w:lang w:val="en-IE"/>
        </w:rPr>
      </w:pPr>
    </w:p>
    <w:p w14:paraId="75F369F8" w14:textId="7E8B932F" w:rsidR="00F1238A" w:rsidRPr="00470E75" w:rsidRDefault="00F1238A" w:rsidP="008E7A4B">
      <w:pPr>
        <w:numPr>
          <w:ilvl w:val="2"/>
          <w:numId w:val="16"/>
        </w:numPr>
        <w:tabs>
          <w:tab w:val="left" w:pos="709"/>
        </w:tabs>
        <w:jc w:val="both"/>
        <w:rPr>
          <w:highlight w:val="yellow"/>
        </w:rPr>
      </w:pPr>
      <w:r w:rsidRPr="00A722E0">
        <w:t xml:space="preserve">If any member intends to make a foreign trip on Society/Club business, they </w:t>
      </w:r>
      <w:r w:rsidRPr="00A722E0">
        <w:rPr>
          <w:u w:val="single"/>
        </w:rPr>
        <w:t>must</w:t>
      </w:r>
      <w:r w:rsidRPr="00A722E0">
        <w:t xml:space="preserve"> inform the Clubs and Societies Development Officer (CSDO) </w:t>
      </w:r>
      <w:r w:rsidRPr="00470E75">
        <w:t xml:space="preserve">and the UL Sports Administrator with regard to a Club trip </w:t>
      </w:r>
      <w:r w:rsidRPr="00470E75">
        <w:rPr>
          <w:highlight w:val="yellow"/>
        </w:rPr>
        <w:t>[</w:t>
      </w:r>
      <w:r w:rsidR="00470E75" w:rsidRPr="00470E75">
        <w:rPr>
          <w:highlight w:val="yellow"/>
        </w:rPr>
        <w:t>EDIT &amp; DELETE</w:t>
      </w:r>
      <w:r w:rsidRPr="00470E75">
        <w:rPr>
          <w:highlight w:val="yellow"/>
        </w:rPr>
        <w:t xml:space="preserve"> for societies]</w:t>
      </w:r>
    </w:p>
    <w:p w14:paraId="1635475B" w14:textId="77777777" w:rsidR="00F1238A" w:rsidRPr="00A722E0" w:rsidRDefault="00F1238A" w:rsidP="008E7A4B">
      <w:pPr>
        <w:numPr>
          <w:ilvl w:val="2"/>
          <w:numId w:val="16"/>
        </w:numPr>
        <w:tabs>
          <w:tab w:val="left" w:pos="709"/>
        </w:tabs>
        <w:jc w:val="both"/>
      </w:pPr>
      <w:r w:rsidRPr="00A722E0">
        <w:rPr>
          <w:lang w:val="en-IE"/>
        </w:rPr>
        <w:t xml:space="preserve">An itinerary </w:t>
      </w:r>
      <w:proofErr w:type="gramStart"/>
      <w:r w:rsidRPr="00A722E0">
        <w:rPr>
          <w:lang w:val="en-IE"/>
        </w:rPr>
        <w:t>must be furnished</w:t>
      </w:r>
      <w:proofErr w:type="gramEnd"/>
      <w:r w:rsidRPr="00A722E0">
        <w:rPr>
          <w:lang w:val="en-IE"/>
        </w:rPr>
        <w:t xml:space="preserve"> to [the parties in 6.3.1] in advance of all trips outside</w:t>
      </w:r>
      <w:r w:rsidRPr="00A722E0">
        <w:t xml:space="preserve"> of the island of Ireland. The itinerary must include:</w:t>
      </w:r>
    </w:p>
    <w:p w14:paraId="14FF3611" w14:textId="77777777" w:rsidR="00F1238A" w:rsidRPr="00A722E0" w:rsidRDefault="00F1238A" w:rsidP="008E7A4B">
      <w:pPr>
        <w:pStyle w:val="BodyTextIndent"/>
        <w:tabs>
          <w:tab w:val="left" w:pos="1440"/>
        </w:tabs>
        <w:spacing w:after="0"/>
        <w:ind w:left="1440" w:hanging="720"/>
        <w:jc w:val="both"/>
      </w:pPr>
      <w:r w:rsidRPr="00A722E0">
        <w:t>(</w:t>
      </w:r>
      <w:proofErr w:type="spellStart"/>
      <w:r w:rsidRPr="00A722E0">
        <w:t>i</w:t>
      </w:r>
      <w:proofErr w:type="spellEnd"/>
      <w:r w:rsidRPr="00A722E0">
        <w:t>)</w:t>
      </w:r>
      <w:r w:rsidRPr="00A722E0">
        <w:tab/>
        <w:t>Flight/Ferry information, and accommodation phone numbers and a daily schedule of the planned activities.</w:t>
      </w:r>
    </w:p>
    <w:p w14:paraId="1DC9F302" w14:textId="77777777" w:rsidR="00F1238A" w:rsidRPr="00A722E0" w:rsidRDefault="00F1238A" w:rsidP="008E7A4B">
      <w:pPr>
        <w:pStyle w:val="BodyTextIndent"/>
        <w:tabs>
          <w:tab w:val="left" w:pos="1440"/>
        </w:tabs>
        <w:spacing w:after="0"/>
        <w:ind w:left="1440" w:hanging="720"/>
        <w:jc w:val="both"/>
      </w:pPr>
      <w:r w:rsidRPr="00A722E0">
        <w:t>(ii)</w:t>
      </w:r>
      <w:r w:rsidRPr="00A722E0">
        <w:tab/>
        <w:t>The contact details of the event coordinators while abroad and the person/people designated to be responsible for First Aid (where possible).</w:t>
      </w:r>
    </w:p>
    <w:p w14:paraId="677C5C7B" w14:textId="5B50AC9E" w:rsidR="00F1238A" w:rsidRPr="00A722E0" w:rsidRDefault="00F1238A" w:rsidP="008E7A4B">
      <w:pPr>
        <w:pStyle w:val="BodyTextIndent"/>
        <w:tabs>
          <w:tab w:val="left" w:pos="1440"/>
        </w:tabs>
        <w:spacing w:after="0"/>
        <w:ind w:left="1440" w:hanging="720"/>
        <w:jc w:val="both"/>
        <w:rPr>
          <w:szCs w:val="28"/>
        </w:rPr>
      </w:pPr>
      <w:r w:rsidRPr="00A722E0">
        <w:rPr>
          <w:szCs w:val="28"/>
        </w:rPr>
        <w:t>(iii)</w:t>
      </w:r>
      <w:r w:rsidRPr="00A722E0">
        <w:rPr>
          <w:szCs w:val="28"/>
        </w:rPr>
        <w:tab/>
        <w:t>In Case of Emergency (ICE) contact details must be provided by every participant to the event co-ordi</w:t>
      </w:r>
      <w:r w:rsidR="00394D52">
        <w:rPr>
          <w:szCs w:val="28"/>
        </w:rPr>
        <w:t xml:space="preserve">nators, and provided to the Head of student </w:t>
      </w:r>
      <w:proofErr w:type="gramStart"/>
      <w:r w:rsidR="00394D52">
        <w:rPr>
          <w:szCs w:val="28"/>
        </w:rPr>
        <w:t xml:space="preserve">Engagement </w:t>
      </w:r>
      <w:r w:rsidRPr="00A722E0">
        <w:rPr>
          <w:szCs w:val="28"/>
        </w:rPr>
        <w:t xml:space="preserve"> </w:t>
      </w:r>
      <w:r w:rsidRPr="00470E75">
        <w:t>and</w:t>
      </w:r>
      <w:proofErr w:type="gramEnd"/>
      <w:r w:rsidRPr="00470E75">
        <w:t xml:space="preserve"> Sports Administrator</w:t>
      </w:r>
      <w:r w:rsidR="00470E75">
        <w:t xml:space="preserve"> </w:t>
      </w:r>
      <w:r w:rsidR="00470E75" w:rsidRPr="00470E75">
        <w:rPr>
          <w:highlight w:val="yellow"/>
        </w:rPr>
        <w:t>[EDIT &amp; DELETE for societies]</w:t>
      </w:r>
      <w:r w:rsidR="00470E75">
        <w:t xml:space="preserve"> </w:t>
      </w:r>
      <w:r w:rsidRPr="00470E75">
        <w:t>at</w:t>
      </w:r>
      <w:r w:rsidRPr="00A722E0">
        <w:rPr>
          <w:szCs w:val="28"/>
        </w:rPr>
        <w:t xml:space="preserve"> least a week in advance of the planned trip.</w:t>
      </w:r>
    </w:p>
    <w:p w14:paraId="28F4C2D6" w14:textId="77777777" w:rsidR="00F1238A" w:rsidRPr="00A722E0" w:rsidRDefault="00F1238A" w:rsidP="008E7A4B">
      <w:pPr>
        <w:pStyle w:val="BodyTextIndent"/>
        <w:spacing w:after="0"/>
        <w:jc w:val="both"/>
        <w:rPr>
          <w:szCs w:val="28"/>
        </w:rPr>
      </w:pPr>
    </w:p>
    <w:p w14:paraId="50E351A6" w14:textId="77777777" w:rsidR="00F1238A" w:rsidRPr="00A722E0" w:rsidRDefault="00F1238A" w:rsidP="008E7A4B">
      <w:pPr>
        <w:numPr>
          <w:ilvl w:val="2"/>
          <w:numId w:val="16"/>
        </w:numPr>
        <w:tabs>
          <w:tab w:val="left" w:pos="709"/>
        </w:tabs>
        <w:jc w:val="both"/>
      </w:pPr>
      <w:r w:rsidRPr="00A722E0">
        <w:t xml:space="preserve">The member </w:t>
      </w:r>
      <w:r w:rsidRPr="00A722E0">
        <w:rPr>
          <w:u w:val="single"/>
        </w:rPr>
        <w:t>must</w:t>
      </w:r>
      <w:r w:rsidRPr="00A722E0">
        <w:t xml:space="preserve"> take the Clubs &amp; Societies Travel Insurance Policy Number on any trip, which is available from CSDO or ULSU Secretary General in advance of the trip</w:t>
      </w:r>
    </w:p>
    <w:p w14:paraId="3BC03934" w14:textId="77777777" w:rsidR="00F1238A" w:rsidRPr="00A722E0" w:rsidRDefault="00F1238A" w:rsidP="008E7A4B">
      <w:pPr>
        <w:jc w:val="both"/>
      </w:pPr>
    </w:p>
    <w:p w14:paraId="585F48F2" w14:textId="18F8A613" w:rsidR="00F1238A" w:rsidRPr="00A722E0" w:rsidRDefault="00F1238A" w:rsidP="008E7A4B">
      <w:pPr>
        <w:numPr>
          <w:ilvl w:val="2"/>
          <w:numId w:val="16"/>
        </w:numPr>
        <w:tabs>
          <w:tab w:val="left" w:pos="709"/>
        </w:tabs>
        <w:jc w:val="both"/>
      </w:pPr>
      <w:r w:rsidRPr="00A722E0">
        <w:t xml:space="preserve">In accordance with the Health &amp; Safety Statement, the contact details for the Clubs and Societies Development Officer, General Manager, ULSU President and </w:t>
      </w:r>
      <w:r w:rsidRPr="00470E75">
        <w:t>the UL Sports Administrator</w:t>
      </w:r>
      <w:r w:rsidR="00470E75">
        <w:t xml:space="preserve"> </w:t>
      </w:r>
      <w:r w:rsidR="00470E75" w:rsidRPr="00470E75">
        <w:rPr>
          <w:highlight w:val="yellow"/>
        </w:rPr>
        <w:t>[EDIT &amp; DELETE for societies]</w:t>
      </w:r>
      <w:r w:rsidR="00470E75">
        <w:t xml:space="preserve"> </w:t>
      </w:r>
      <w:r w:rsidRPr="00470E75">
        <w:t>must</w:t>
      </w:r>
      <w:r w:rsidRPr="00A722E0">
        <w:t xml:space="preserve"> be provided to the event co-ordinators</w:t>
      </w:r>
    </w:p>
    <w:p w14:paraId="5A7E4993" w14:textId="77777777" w:rsidR="00F1238A" w:rsidRPr="00A722E0" w:rsidRDefault="00F1238A" w:rsidP="008E7A4B">
      <w:pPr>
        <w:jc w:val="both"/>
        <w:rPr>
          <w:lang w:val="en-IE"/>
        </w:rPr>
      </w:pPr>
    </w:p>
    <w:p w14:paraId="39D96831" w14:textId="77777777" w:rsidR="00F1238A" w:rsidRPr="00A722E0" w:rsidRDefault="00F1238A" w:rsidP="008E7A4B">
      <w:pPr>
        <w:jc w:val="both"/>
        <w:rPr>
          <w:lang w:val="en-IE"/>
        </w:rPr>
      </w:pPr>
      <w:r w:rsidRPr="00A722E0">
        <w:rPr>
          <w:lang w:val="en-IE"/>
        </w:rPr>
        <w:tab/>
      </w:r>
    </w:p>
    <w:p w14:paraId="647EE6D5" w14:textId="77777777" w:rsidR="00F1238A" w:rsidRPr="00470E75" w:rsidRDefault="00F1238A" w:rsidP="008E7A4B">
      <w:pPr>
        <w:pStyle w:val="Heading1"/>
        <w:jc w:val="both"/>
      </w:pPr>
      <w:bookmarkStart w:id="59" w:name="__RefHeading__51_1826413649"/>
      <w:bookmarkStart w:id="60" w:name="_Toc315269943"/>
      <w:bookmarkEnd w:id="59"/>
      <w:r w:rsidRPr="00470E75">
        <w:t xml:space="preserve">Disciplinary </w:t>
      </w:r>
      <w:bookmarkEnd w:id="60"/>
      <w:r w:rsidR="009E21A2" w:rsidRPr="00470E75">
        <w:t>R</w:t>
      </w:r>
      <w:r w:rsidR="00B104F9" w:rsidRPr="00470E75">
        <w:t xml:space="preserve">ules &amp; </w:t>
      </w:r>
      <w:r w:rsidR="009E21A2" w:rsidRPr="00470E75">
        <w:t>P</w:t>
      </w:r>
      <w:r w:rsidR="00B104F9" w:rsidRPr="00470E75">
        <w:t>rocedures</w:t>
      </w:r>
    </w:p>
    <w:p w14:paraId="736A5AB5" w14:textId="77777777" w:rsidR="00F1238A" w:rsidRPr="00A722E0" w:rsidRDefault="00F1238A" w:rsidP="008E7A4B">
      <w:pPr>
        <w:jc w:val="both"/>
        <w:rPr>
          <w:lang w:val="en-IE"/>
        </w:rPr>
      </w:pPr>
    </w:p>
    <w:p w14:paraId="5226D015" w14:textId="77777777" w:rsidR="00F1238A" w:rsidRPr="00A722E0" w:rsidRDefault="00F1238A" w:rsidP="008E7A4B">
      <w:pPr>
        <w:jc w:val="both"/>
        <w:rPr>
          <w:lang w:val="en-IE"/>
        </w:rPr>
      </w:pPr>
      <w:r w:rsidRPr="00A722E0">
        <w:rPr>
          <w:lang w:val="en-IE"/>
        </w:rPr>
        <w:t xml:space="preserve">The Committee and members of the Society/Club shall comply with the disciplinary, grievance, bullying and harassment procedures of the Clubs &amp; Societies Executive as </w:t>
      </w:r>
      <w:proofErr w:type="gramStart"/>
      <w:r w:rsidRPr="00A722E0">
        <w:rPr>
          <w:lang w:val="en-IE"/>
        </w:rPr>
        <w:t>may be amended</w:t>
      </w:r>
      <w:proofErr w:type="gramEnd"/>
      <w:r w:rsidRPr="00A722E0">
        <w:rPr>
          <w:lang w:val="en-IE"/>
        </w:rPr>
        <w:t xml:space="preserve"> from time to time</w:t>
      </w:r>
    </w:p>
    <w:p w14:paraId="3609990F" w14:textId="77777777" w:rsidR="00F1238A" w:rsidRPr="00A722E0" w:rsidRDefault="00F1238A" w:rsidP="008E7A4B">
      <w:pPr>
        <w:jc w:val="both"/>
        <w:rPr>
          <w:lang w:val="en-IE"/>
        </w:rPr>
      </w:pPr>
    </w:p>
    <w:p w14:paraId="2941AFB7" w14:textId="77777777" w:rsidR="00F1238A" w:rsidRPr="00A722E0" w:rsidRDefault="00F1238A" w:rsidP="008E7A4B">
      <w:pPr>
        <w:pStyle w:val="Header"/>
        <w:tabs>
          <w:tab w:val="clear" w:pos="4680"/>
          <w:tab w:val="clear" w:pos="9360"/>
        </w:tabs>
        <w:jc w:val="both"/>
      </w:pPr>
      <w:bookmarkStart w:id="61" w:name="__RefHeading__53_1826413649"/>
      <w:bookmarkEnd w:id="61"/>
    </w:p>
    <w:p w14:paraId="57FEBC19" w14:textId="58894B89" w:rsidR="00F1238A" w:rsidRDefault="00F1238A" w:rsidP="008E7A4B">
      <w:pPr>
        <w:pStyle w:val="Heading1"/>
        <w:jc w:val="both"/>
      </w:pPr>
      <w:bookmarkStart w:id="62" w:name="__RefHeading__55_1826413649"/>
      <w:bookmarkStart w:id="63" w:name="_Toc315269944"/>
      <w:bookmarkEnd w:id="62"/>
      <w:r w:rsidRPr="00A722E0">
        <w:t>Financial Matters</w:t>
      </w:r>
      <w:bookmarkEnd w:id="63"/>
      <w:r w:rsidRPr="00A722E0">
        <w:t xml:space="preserve"> </w:t>
      </w:r>
    </w:p>
    <w:p w14:paraId="26239B4A" w14:textId="77777777" w:rsidR="00470E75" w:rsidRPr="00470E75" w:rsidRDefault="00470E75" w:rsidP="00470E75">
      <w:pPr>
        <w:rPr>
          <w:lang w:val="en-IE"/>
        </w:rPr>
      </w:pPr>
    </w:p>
    <w:p w14:paraId="6282E2E5" w14:textId="77777777" w:rsidR="00F1238A" w:rsidRPr="00A722E0" w:rsidRDefault="00F1238A" w:rsidP="00470E75">
      <w:pPr>
        <w:pStyle w:val="Heading2"/>
        <w:numPr>
          <w:ilvl w:val="2"/>
          <w:numId w:val="17"/>
        </w:numPr>
        <w:jc w:val="both"/>
        <w:rPr>
          <w:b w:val="0"/>
          <w:color w:val="auto"/>
          <w:lang w:val="en-IE"/>
        </w:rPr>
      </w:pPr>
      <w:bookmarkStart w:id="64" w:name="__RefHeading__57_1826413649"/>
      <w:bookmarkStart w:id="65" w:name="_Toc315269945"/>
      <w:bookmarkEnd w:id="64"/>
      <w:r w:rsidRPr="00A722E0">
        <w:rPr>
          <w:b w:val="0"/>
          <w:color w:val="auto"/>
          <w:lang w:val="en-IE"/>
        </w:rPr>
        <w:t>Funds</w:t>
      </w:r>
      <w:bookmarkEnd w:id="65"/>
    </w:p>
    <w:p w14:paraId="524766E6" w14:textId="77777777" w:rsidR="00F1238A" w:rsidRPr="00A722E0" w:rsidRDefault="00F1238A" w:rsidP="008E7A4B">
      <w:pPr>
        <w:jc w:val="both"/>
        <w:rPr>
          <w:lang w:val="en-IE"/>
        </w:rPr>
      </w:pPr>
    </w:p>
    <w:p w14:paraId="18435B20" w14:textId="77777777" w:rsidR="00F1238A" w:rsidRPr="00A722E0" w:rsidRDefault="00F1238A" w:rsidP="008E7A4B">
      <w:pPr>
        <w:numPr>
          <w:ilvl w:val="2"/>
          <w:numId w:val="17"/>
        </w:numPr>
        <w:tabs>
          <w:tab w:val="left" w:pos="709"/>
        </w:tabs>
        <w:jc w:val="both"/>
        <w:rPr>
          <w:lang w:val="en-IE"/>
        </w:rPr>
      </w:pPr>
      <w:r w:rsidRPr="00A722E0">
        <w:rPr>
          <w:lang w:val="en-IE"/>
        </w:rPr>
        <w:t xml:space="preserve">All funds raised by the Society/Club </w:t>
      </w:r>
      <w:proofErr w:type="gramStart"/>
      <w:r w:rsidRPr="00A722E0">
        <w:rPr>
          <w:lang w:val="en-IE"/>
        </w:rPr>
        <w:t>must be used</w:t>
      </w:r>
      <w:proofErr w:type="gramEnd"/>
      <w:r w:rsidRPr="00A722E0">
        <w:rPr>
          <w:lang w:val="en-IE"/>
        </w:rPr>
        <w:t xml:space="preserve"> for the express purpose of the promotion and development of Clubs &amp; Societies activities under the auspices of the Students Union except in the case of funds raised by a charity event.</w:t>
      </w:r>
    </w:p>
    <w:p w14:paraId="6B0B9EBC" w14:textId="77777777" w:rsidR="00F1238A" w:rsidRPr="00A722E0" w:rsidRDefault="00F1238A" w:rsidP="008E7A4B">
      <w:pPr>
        <w:ind w:left="720" w:hanging="720"/>
        <w:jc w:val="both"/>
        <w:rPr>
          <w:lang w:val="en-IE"/>
        </w:rPr>
      </w:pPr>
    </w:p>
    <w:p w14:paraId="37D57068" w14:textId="77777777" w:rsidR="00F1238A" w:rsidRPr="00A722E0" w:rsidRDefault="00F1238A" w:rsidP="008E7A4B">
      <w:pPr>
        <w:numPr>
          <w:ilvl w:val="2"/>
          <w:numId w:val="17"/>
        </w:numPr>
        <w:tabs>
          <w:tab w:val="left" w:pos="709"/>
        </w:tabs>
        <w:jc w:val="both"/>
        <w:rPr>
          <w:lang w:val="en-IE"/>
        </w:rPr>
      </w:pPr>
      <w:r w:rsidRPr="00A722E0">
        <w:rPr>
          <w:lang w:val="en-IE"/>
        </w:rPr>
        <w:t xml:space="preserve">In the event of de-recognition of the Society/Club, any funds remaining shall revert to the Clubs &amp; Societies to </w:t>
      </w:r>
      <w:proofErr w:type="gramStart"/>
      <w:r w:rsidRPr="00A722E0">
        <w:rPr>
          <w:lang w:val="en-IE"/>
        </w:rPr>
        <w:t>be administered</w:t>
      </w:r>
      <w:proofErr w:type="gramEnd"/>
      <w:r w:rsidRPr="00A722E0">
        <w:rPr>
          <w:lang w:val="en-IE"/>
        </w:rPr>
        <w:t xml:space="preserve"> by the CSE. </w:t>
      </w:r>
    </w:p>
    <w:p w14:paraId="12462505" w14:textId="77777777" w:rsidR="00F1238A" w:rsidRPr="00A722E0" w:rsidRDefault="00F1238A" w:rsidP="008E7A4B">
      <w:pPr>
        <w:ind w:left="720" w:hanging="720"/>
        <w:jc w:val="both"/>
        <w:rPr>
          <w:lang w:val="en-IE"/>
        </w:rPr>
      </w:pPr>
    </w:p>
    <w:p w14:paraId="2806DF20" w14:textId="77777777" w:rsidR="00F1238A" w:rsidRPr="00A722E0" w:rsidRDefault="00F1238A" w:rsidP="008E7A4B">
      <w:pPr>
        <w:pStyle w:val="Heading2"/>
        <w:numPr>
          <w:ilvl w:val="1"/>
          <w:numId w:val="17"/>
        </w:numPr>
        <w:jc w:val="both"/>
        <w:rPr>
          <w:color w:val="auto"/>
          <w:lang w:val="en-IE"/>
        </w:rPr>
      </w:pPr>
      <w:bookmarkStart w:id="66" w:name="__RefHeading__59_1826413649"/>
      <w:bookmarkStart w:id="67" w:name="_Toc315269946"/>
      <w:bookmarkEnd w:id="66"/>
      <w:r w:rsidRPr="00A722E0">
        <w:rPr>
          <w:color w:val="auto"/>
          <w:lang w:val="en-IE"/>
        </w:rPr>
        <w:t>Bank Accounts</w:t>
      </w:r>
      <w:bookmarkEnd w:id="67"/>
    </w:p>
    <w:p w14:paraId="2AAA8BD8" w14:textId="77777777" w:rsidR="00F1238A" w:rsidRPr="00A722E0" w:rsidRDefault="00F1238A" w:rsidP="008E7A4B">
      <w:pPr>
        <w:ind w:left="720" w:hanging="720"/>
        <w:jc w:val="both"/>
        <w:rPr>
          <w:lang w:val="en-IE"/>
        </w:rPr>
      </w:pPr>
    </w:p>
    <w:p w14:paraId="6BC3A04D" w14:textId="77777777" w:rsidR="00F1238A" w:rsidRPr="00A722E0" w:rsidRDefault="00F1238A" w:rsidP="008E7A4B">
      <w:pPr>
        <w:numPr>
          <w:ilvl w:val="2"/>
          <w:numId w:val="17"/>
        </w:numPr>
        <w:tabs>
          <w:tab w:val="left" w:pos="709"/>
        </w:tabs>
        <w:jc w:val="both"/>
        <w:rPr>
          <w:lang w:val="en-IE"/>
        </w:rPr>
      </w:pPr>
      <w:r w:rsidRPr="00A722E0">
        <w:rPr>
          <w:lang w:val="en-IE"/>
        </w:rPr>
        <w:t xml:space="preserve">All accounts operated by the Society/Club </w:t>
      </w:r>
      <w:proofErr w:type="gramStart"/>
      <w:r w:rsidRPr="00A722E0">
        <w:rPr>
          <w:lang w:val="en-IE"/>
        </w:rPr>
        <w:t>must be made</w:t>
      </w:r>
      <w:proofErr w:type="gramEnd"/>
      <w:r w:rsidRPr="00A722E0">
        <w:rPr>
          <w:lang w:val="en-IE"/>
        </w:rPr>
        <w:t xml:space="preserve"> known to the CSE in the annual budget. </w:t>
      </w:r>
    </w:p>
    <w:p w14:paraId="4AE9AB13" w14:textId="77777777" w:rsidR="00F1238A" w:rsidRPr="00A722E0" w:rsidRDefault="00F1238A" w:rsidP="008E7A4B">
      <w:pPr>
        <w:ind w:left="720" w:hanging="720"/>
        <w:jc w:val="both"/>
        <w:rPr>
          <w:lang w:val="en-IE"/>
        </w:rPr>
      </w:pPr>
    </w:p>
    <w:p w14:paraId="0154D08C" w14:textId="302D2350" w:rsidR="00F1238A" w:rsidRDefault="00F1238A" w:rsidP="008E7A4B">
      <w:pPr>
        <w:numPr>
          <w:ilvl w:val="2"/>
          <w:numId w:val="17"/>
        </w:numPr>
        <w:tabs>
          <w:tab w:val="left" w:pos="709"/>
        </w:tabs>
        <w:jc w:val="both"/>
        <w:rPr>
          <w:lang w:val="en-IE"/>
        </w:rPr>
      </w:pPr>
      <w:r w:rsidRPr="00A722E0">
        <w:rPr>
          <w:lang w:val="en-IE"/>
        </w:rPr>
        <w:t>At least three ( 3) officers of the Committee, of which one must be the Treasurer, shall be nominated as signatories on the Bank Mandate for the Society/Club’s accounts, and at least two (2) officers, of which one must be the Treasurer, is required sign off on all transactions.</w:t>
      </w:r>
    </w:p>
    <w:p w14:paraId="4EB0928C" w14:textId="7A06FA9F" w:rsidR="00470E75" w:rsidRDefault="00470E75" w:rsidP="00470E75">
      <w:pPr>
        <w:tabs>
          <w:tab w:val="left" w:pos="709"/>
        </w:tabs>
        <w:ind w:left="720"/>
        <w:jc w:val="both"/>
        <w:rPr>
          <w:lang w:val="en-IE"/>
        </w:rPr>
      </w:pPr>
    </w:p>
    <w:p w14:paraId="78C99494" w14:textId="09722B2F" w:rsidR="00470E75" w:rsidRDefault="00470E75" w:rsidP="00470E75">
      <w:pPr>
        <w:tabs>
          <w:tab w:val="left" w:pos="709"/>
        </w:tabs>
        <w:ind w:left="720"/>
        <w:jc w:val="both"/>
        <w:rPr>
          <w:lang w:val="en-IE"/>
        </w:rPr>
      </w:pPr>
    </w:p>
    <w:p w14:paraId="7BEF6903" w14:textId="77777777" w:rsidR="00470E75" w:rsidRPr="00A722E0" w:rsidRDefault="00470E75" w:rsidP="00470E75">
      <w:pPr>
        <w:tabs>
          <w:tab w:val="left" w:pos="709"/>
        </w:tabs>
        <w:ind w:left="720"/>
        <w:jc w:val="both"/>
        <w:rPr>
          <w:lang w:val="en-IE"/>
        </w:rPr>
      </w:pPr>
    </w:p>
    <w:p w14:paraId="3386CC92" w14:textId="77777777" w:rsidR="00F1238A" w:rsidRPr="00A722E0" w:rsidRDefault="00F1238A" w:rsidP="008E7A4B">
      <w:pPr>
        <w:pStyle w:val="Heading1"/>
        <w:jc w:val="both"/>
      </w:pPr>
      <w:bookmarkStart w:id="68" w:name="__RefHeading__61_1826413649"/>
      <w:bookmarkStart w:id="69" w:name="_Toc315269947"/>
      <w:bookmarkEnd w:id="68"/>
      <w:r w:rsidRPr="00A722E0">
        <w:t>Equipment</w:t>
      </w:r>
      <w:bookmarkEnd w:id="69"/>
    </w:p>
    <w:p w14:paraId="5562C305" w14:textId="77777777" w:rsidR="00F1238A" w:rsidRPr="00A722E0" w:rsidRDefault="00F1238A" w:rsidP="008E7A4B">
      <w:pPr>
        <w:jc w:val="both"/>
        <w:rPr>
          <w:lang w:val="en-IE"/>
        </w:rPr>
      </w:pPr>
    </w:p>
    <w:p w14:paraId="48E089AE" w14:textId="77777777" w:rsidR="00F1238A" w:rsidRPr="00A722E0" w:rsidRDefault="00F1238A" w:rsidP="008E7A4B">
      <w:pPr>
        <w:pStyle w:val="Heading2"/>
        <w:numPr>
          <w:ilvl w:val="1"/>
          <w:numId w:val="18"/>
        </w:numPr>
        <w:jc w:val="both"/>
        <w:rPr>
          <w:color w:val="auto"/>
          <w:lang w:val="en-IE"/>
        </w:rPr>
      </w:pPr>
      <w:bookmarkStart w:id="70" w:name="__RefHeading__63_1826413649"/>
      <w:bookmarkStart w:id="71" w:name="_Toc315269948"/>
      <w:bookmarkEnd w:id="70"/>
      <w:r w:rsidRPr="00A722E0">
        <w:rPr>
          <w:color w:val="auto"/>
          <w:lang w:val="en-IE"/>
        </w:rPr>
        <w:t>Equipment Policy</w:t>
      </w:r>
      <w:bookmarkEnd w:id="71"/>
    </w:p>
    <w:p w14:paraId="690EC382" w14:textId="77777777" w:rsidR="00F1238A" w:rsidRPr="00A722E0" w:rsidRDefault="00F1238A" w:rsidP="008E7A4B">
      <w:pPr>
        <w:jc w:val="both"/>
        <w:rPr>
          <w:lang w:val="en-IE"/>
        </w:rPr>
      </w:pPr>
    </w:p>
    <w:p w14:paraId="766F3042" w14:textId="77777777" w:rsidR="00F1238A" w:rsidRPr="00A722E0" w:rsidRDefault="00F1238A" w:rsidP="008E7A4B">
      <w:pPr>
        <w:numPr>
          <w:ilvl w:val="2"/>
          <w:numId w:val="18"/>
        </w:numPr>
        <w:tabs>
          <w:tab w:val="left" w:pos="709"/>
        </w:tabs>
        <w:jc w:val="both"/>
        <w:rPr>
          <w:lang w:val="en-IE"/>
        </w:rPr>
      </w:pPr>
      <w:r w:rsidRPr="00A722E0">
        <w:rPr>
          <w:lang w:val="en-IE"/>
        </w:rPr>
        <w:t xml:space="preserve">Equipment owned by the Society/Club shall be used solely for the purposes of the Society/Club in accordance with this constitution and shall be held and dealt with by the officers and members of the Society/club accordingly </w:t>
      </w:r>
    </w:p>
    <w:p w14:paraId="229B529C" w14:textId="77777777" w:rsidR="00F1238A" w:rsidRPr="00A722E0" w:rsidRDefault="00F1238A" w:rsidP="008E7A4B">
      <w:pPr>
        <w:ind w:left="720" w:hanging="720"/>
        <w:jc w:val="both"/>
        <w:rPr>
          <w:lang w:val="en-IE"/>
        </w:rPr>
      </w:pPr>
    </w:p>
    <w:p w14:paraId="3BBCDD40" w14:textId="77777777" w:rsidR="00F1238A" w:rsidRPr="00A722E0" w:rsidRDefault="00F1238A" w:rsidP="008E7A4B">
      <w:pPr>
        <w:numPr>
          <w:ilvl w:val="2"/>
          <w:numId w:val="18"/>
        </w:numPr>
        <w:tabs>
          <w:tab w:val="left" w:pos="709"/>
        </w:tabs>
        <w:jc w:val="both"/>
        <w:rPr>
          <w:lang w:val="en-IE"/>
        </w:rPr>
      </w:pPr>
      <w:r w:rsidRPr="00A722E0">
        <w:rPr>
          <w:lang w:val="en-IE"/>
        </w:rPr>
        <w:t xml:space="preserve">In the event that the Society/Club is </w:t>
      </w:r>
      <w:proofErr w:type="gramStart"/>
      <w:r w:rsidRPr="00A722E0">
        <w:rPr>
          <w:lang w:val="en-IE"/>
        </w:rPr>
        <w:t>de-recognised</w:t>
      </w:r>
      <w:proofErr w:type="gramEnd"/>
      <w:r w:rsidRPr="00A722E0">
        <w:rPr>
          <w:lang w:val="en-IE"/>
        </w:rPr>
        <w:t xml:space="preserve"> the ownership of all equipment/inventory shall be transferred back to the Clubs and Societies of the University of Limerick Students Union under the management of CSE. This equipment </w:t>
      </w:r>
      <w:proofErr w:type="gramStart"/>
      <w:r w:rsidRPr="00A722E0">
        <w:rPr>
          <w:lang w:val="en-IE"/>
        </w:rPr>
        <w:t>will be held</w:t>
      </w:r>
      <w:proofErr w:type="gramEnd"/>
      <w:r w:rsidRPr="00A722E0">
        <w:rPr>
          <w:lang w:val="en-IE"/>
        </w:rPr>
        <w:t xml:space="preserve"> in trust until the Society/Club is re-started or a similar interest club/society that may benefit from the use of such equipment (as decided by the CSE). In the alternative, it </w:t>
      </w:r>
      <w:proofErr w:type="gramStart"/>
      <w:r w:rsidRPr="00A722E0">
        <w:rPr>
          <w:lang w:val="en-IE"/>
        </w:rPr>
        <w:t>may be decided</w:t>
      </w:r>
      <w:proofErr w:type="gramEnd"/>
      <w:r w:rsidRPr="00A722E0">
        <w:rPr>
          <w:lang w:val="en-IE"/>
        </w:rPr>
        <w:t xml:space="preserve"> by the CSE to sell off all such assets and return all proceeds to the Special Events Fund or Annual Budget of Clubs and Societies as appropriate.</w:t>
      </w:r>
    </w:p>
    <w:p w14:paraId="5780AB07" w14:textId="77777777" w:rsidR="00F1238A" w:rsidRPr="00A722E0" w:rsidRDefault="00F1238A" w:rsidP="008E7A4B">
      <w:pPr>
        <w:ind w:left="720" w:hanging="720"/>
        <w:jc w:val="both"/>
        <w:rPr>
          <w:lang w:val="en-IE"/>
        </w:rPr>
      </w:pPr>
    </w:p>
    <w:p w14:paraId="7E2E1005" w14:textId="77777777" w:rsidR="00F1238A" w:rsidRPr="00A722E0" w:rsidRDefault="00F1238A" w:rsidP="008E7A4B">
      <w:pPr>
        <w:numPr>
          <w:ilvl w:val="2"/>
          <w:numId w:val="18"/>
        </w:numPr>
        <w:tabs>
          <w:tab w:val="left" w:pos="709"/>
        </w:tabs>
        <w:jc w:val="both"/>
        <w:rPr>
          <w:lang w:val="en-IE"/>
        </w:rPr>
      </w:pPr>
      <w:r w:rsidRPr="00A722E0">
        <w:rPr>
          <w:lang w:val="en-IE"/>
        </w:rPr>
        <w:t xml:space="preserve">In the event of de-recognition, all officers of the Committee of the Society/Club must ensure that all equipment is returned to the CSE </w:t>
      </w:r>
      <w:proofErr w:type="gramStart"/>
      <w:r w:rsidRPr="00A722E0">
        <w:rPr>
          <w:lang w:val="en-IE"/>
        </w:rPr>
        <w:t>without delay</w:t>
      </w:r>
      <w:proofErr w:type="gramEnd"/>
      <w:r w:rsidRPr="00A722E0">
        <w:rPr>
          <w:lang w:val="en-IE"/>
        </w:rPr>
        <w:t xml:space="preserve"> complete with keys for storage and location where necessary. </w:t>
      </w:r>
    </w:p>
    <w:p w14:paraId="48297FE9" w14:textId="77777777" w:rsidR="00F1238A" w:rsidRPr="00A722E0" w:rsidRDefault="00F1238A" w:rsidP="008E7A4B">
      <w:pPr>
        <w:ind w:left="720" w:hanging="720"/>
        <w:jc w:val="both"/>
        <w:rPr>
          <w:lang w:val="en-IE"/>
        </w:rPr>
      </w:pPr>
    </w:p>
    <w:p w14:paraId="7B1CDD4A" w14:textId="77777777" w:rsidR="00F1238A" w:rsidRPr="00A722E0" w:rsidRDefault="00F1238A" w:rsidP="008E7A4B">
      <w:pPr>
        <w:numPr>
          <w:ilvl w:val="2"/>
          <w:numId w:val="18"/>
        </w:numPr>
        <w:tabs>
          <w:tab w:val="left" w:pos="709"/>
        </w:tabs>
        <w:jc w:val="both"/>
        <w:rPr>
          <w:lang w:val="en-IE"/>
        </w:rPr>
      </w:pPr>
      <w:r w:rsidRPr="00A722E0">
        <w:rPr>
          <w:lang w:val="en-IE"/>
        </w:rPr>
        <w:t>The Committee of the Society/Club is responsible for keeping a record of all assets controlled by the Society/Club and for the storage and maintenance of any equipment and for keeping records of the maintenance, which shall be available to the Clubs and Societies Executive committee on request.</w:t>
      </w:r>
    </w:p>
    <w:p w14:paraId="1D62634F" w14:textId="77777777" w:rsidR="00F1238A" w:rsidRPr="00A722E0" w:rsidRDefault="00F1238A" w:rsidP="008E7A4B">
      <w:pPr>
        <w:ind w:left="720" w:hanging="720"/>
        <w:jc w:val="both"/>
        <w:rPr>
          <w:lang w:val="en-IE"/>
        </w:rPr>
      </w:pPr>
    </w:p>
    <w:p w14:paraId="62889840" w14:textId="77777777" w:rsidR="00F1238A" w:rsidRPr="00A722E0" w:rsidRDefault="00F1238A" w:rsidP="008E7A4B">
      <w:pPr>
        <w:numPr>
          <w:ilvl w:val="2"/>
          <w:numId w:val="18"/>
        </w:numPr>
        <w:tabs>
          <w:tab w:val="left" w:pos="709"/>
        </w:tabs>
        <w:jc w:val="both"/>
        <w:rPr>
          <w:lang w:val="en-IE"/>
        </w:rPr>
      </w:pPr>
      <w:r w:rsidRPr="00A722E0">
        <w:rPr>
          <w:lang w:val="en-IE"/>
        </w:rPr>
        <w:t xml:space="preserve">The Committee </w:t>
      </w:r>
      <w:proofErr w:type="gramStart"/>
      <w:r w:rsidRPr="00A722E0">
        <w:rPr>
          <w:lang w:val="en-IE"/>
        </w:rPr>
        <w:t>is charged</w:t>
      </w:r>
      <w:proofErr w:type="gramEnd"/>
      <w:r w:rsidRPr="00A722E0">
        <w:rPr>
          <w:lang w:val="en-IE"/>
        </w:rPr>
        <w:t xml:space="preserve"> with the welfare and transfer of all such equipment. </w:t>
      </w:r>
    </w:p>
    <w:p w14:paraId="2D45C530" w14:textId="77777777" w:rsidR="00F1238A" w:rsidRPr="00A722E0" w:rsidRDefault="00F1238A" w:rsidP="008E7A4B">
      <w:pPr>
        <w:ind w:left="720" w:hanging="720"/>
        <w:jc w:val="both"/>
        <w:rPr>
          <w:lang w:val="en-IE"/>
        </w:rPr>
      </w:pPr>
    </w:p>
    <w:p w14:paraId="68AA9887" w14:textId="77777777" w:rsidR="00F1238A" w:rsidRPr="00A722E0" w:rsidRDefault="00F1238A" w:rsidP="008E7A4B">
      <w:pPr>
        <w:numPr>
          <w:ilvl w:val="2"/>
          <w:numId w:val="18"/>
        </w:numPr>
        <w:tabs>
          <w:tab w:val="left" w:pos="709"/>
        </w:tabs>
        <w:jc w:val="both"/>
        <w:rPr>
          <w:lang w:val="en-IE"/>
        </w:rPr>
      </w:pPr>
      <w:r w:rsidRPr="00A722E0">
        <w:rPr>
          <w:lang w:val="en-IE"/>
        </w:rPr>
        <w:t>The CSE shall be the arbitrators of all aspects of the Clubs &amp; Societies Equipment Policy.</w:t>
      </w:r>
    </w:p>
    <w:p w14:paraId="73AA67EE" w14:textId="77777777" w:rsidR="00F1238A" w:rsidRPr="00A722E0" w:rsidRDefault="00F1238A" w:rsidP="008E7A4B">
      <w:pPr>
        <w:jc w:val="both"/>
        <w:rPr>
          <w:lang w:val="en-IE"/>
        </w:rPr>
      </w:pPr>
    </w:p>
    <w:p w14:paraId="6B61FD16" w14:textId="77777777" w:rsidR="00F1238A" w:rsidRPr="00A722E0" w:rsidRDefault="00F1238A" w:rsidP="008E7A4B">
      <w:pPr>
        <w:pStyle w:val="Heading1"/>
        <w:jc w:val="both"/>
      </w:pPr>
      <w:bookmarkStart w:id="72" w:name="__RefHeading__65_1826413649"/>
      <w:bookmarkStart w:id="73" w:name="_Toc315269949"/>
      <w:bookmarkEnd w:id="72"/>
      <w:r w:rsidRPr="00A722E0">
        <w:t>Legal Protocol</w:t>
      </w:r>
      <w:bookmarkEnd w:id="73"/>
    </w:p>
    <w:p w14:paraId="293716ED" w14:textId="77777777" w:rsidR="00F1238A" w:rsidRPr="00A722E0" w:rsidRDefault="00F1238A" w:rsidP="008E7A4B">
      <w:pPr>
        <w:jc w:val="both"/>
      </w:pPr>
    </w:p>
    <w:p w14:paraId="41774529" w14:textId="77777777" w:rsidR="00F1238A" w:rsidRPr="00A722E0" w:rsidRDefault="00F1238A" w:rsidP="008E7A4B">
      <w:pPr>
        <w:tabs>
          <w:tab w:val="left" w:pos="-720"/>
        </w:tabs>
        <w:jc w:val="both"/>
        <w:rPr>
          <w:spacing w:val="-3"/>
          <w:lang w:val="en-IE"/>
        </w:rPr>
      </w:pPr>
      <w:r w:rsidRPr="00A722E0">
        <w:rPr>
          <w:spacing w:val="-3"/>
          <w:lang w:val="en-IE"/>
        </w:rPr>
        <w:t xml:space="preserve">The Society/Club shall comply with the Clubs and Societies Executive Club and Society Protocol in Legal Proceedings, a copy of which </w:t>
      </w:r>
      <w:proofErr w:type="gramStart"/>
      <w:r w:rsidRPr="00A722E0">
        <w:rPr>
          <w:spacing w:val="-3"/>
          <w:lang w:val="en-IE"/>
        </w:rPr>
        <w:t>is attached</w:t>
      </w:r>
      <w:proofErr w:type="gramEnd"/>
      <w:r w:rsidRPr="00A722E0">
        <w:rPr>
          <w:spacing w:val="-3"/>
          <w:lang w:val="en-IE"/>
        </w:rPr>
        <w:t xml:space="preserve"> as a schedule to this Constitution.</w:t>
      </w:r>
    </w:p>
    <w:p w14:paraId="17A4FF2D" w14:textId="77777777" w:rsidR="00F1238A" w:rsidRPr="00A722E0" w:rsidRDefault="00F1238A" w:rsidP="008E7A4B">
      <w:pPr>
        <w:jc w:val="both"/>
        <w:rPr>
          <w:lang w:val="en-IE"/>
        </w:rPr>
      </w:pPr>
    </w:p>
    <w:p w14:paraId="2FDE2D8D" w14:textId="77777777" w:rsidR="00F1238A" w:rsidRPr="00A722E0" w:rsidRDefault="00F1238A" w:rsidP="008E7A4B">
      <w:pPr>
        <w:pStyle w:val="Heading1"/>
        <w:jc w:val="both"/>
      </w:pPr>
      <w:bookmarkStart w:id="74" w:name="__RefHeading__67_1826413649"/>
      <w:bookmarkStart w:id="75" w:name="_Toc315269950"/>
      <w:bookmarkEnd w:id="74"/>
      <w:r w:rsidRPr="00A722E0">
        <w:t>Interpretation</w:t>
      </w:r>
      <w:bookmarkEnd w:id="75"/>
    </w:p>
    <w:p w14:paraId="798649A5" w14:textId="77777777" w:rsidR="00F1238A" w:rsidRPr="00A722E0" w:rsidRDefault="00F1238A" w:rsidP="008E7A4B">
      <w:pPr>
        <w:pStyle w:val="Heading1"/>
        <w:numPr>
          <w:ilvl w:val="0"/>
          <w:numId w:val="0"/>
        </w:numPr>
        <w:ind w:left="360" w:hanging="360"/>
        <w:jc w:val="both"/>
      </w:pPr>
    </w:p>
    <w:p w14:paraId="2FC42D76" w14:textId="77777777" w:rsidR="00F1238A" w:rsidRPr="00A722E0" w:rsidRDefault="00F1238A" w:rsidP="00470E75">
      <w:pPr>
        <w:pStyle w:val="Heading2"/>
        <w:numPr>
          <w:ilvl w:val="2"/>
          <w:numId w:val="19"/>
        </w:numPr>
        <w:jc w:val="both"/>
        <w:rPr>
          <w:color w:val="auto"/>
        </w:rPr>
      </w:pPr>
      <w:bookmarkStart w:id="76" w:name="__RefHeading__69_1826413649"/>
      <w:bookmarkStart w:id="77" w:name="_Toc315269951"/>
      <w:bookmarkEnd w:id="76"/>
      <w:r w:rsidRPr="00A722E0">
        <w:rPr>
          <w:color w:val="auto"/>
        </w:rPr>
        <w:t>Interpretation of the Constitution</w:t>
      </w:r>
      <w:bookmarkEnd w:id="77"/>
    </w:p>
    <w:p w14:paraId="1410DEB6" w14:textId="77777777" w:rsidR="00F1238A" w:rsidRPr="00A722E0" w:rsidRDefault="00F1238A" w:rsidP="008E7A4B">
      <w:pPr>
        <w:jc w:val="both"/>
      </w:pPr>
    </w:p>
    <w:p w14:paraId="663CB399" w14:textId="77777777" w:rsidR="00F1238A" w:rsidRPr="00A722E0" w:rsidRDefault="00F1238A" w:rsidP="008E7A4B">
      <w:pPr>
        <w:jc w:val="both"/>
      </w:pPr>
      <w:r w:rsidRPr="00A722E0">
        <w:t xml:space="preserve">Where a dispute arises as to the meaning of this Constitution or a dispute as to a conflict between this Constitution and the Constitution of the University of Limerick Students’ Union, then the dispute </w:t>
      </w:r>
      <w:proofErr w:type="gramStart"/>
      <w:r w:rsidRPr="00A722E0">
        <w:t>shall be referred</w:t>
      </w:r>
      <w:proofErr w:type="gramEnd"/>
      <w:r w:rsidRPr="00A722E0">
        <w:t xml:space="preserve"> to an arbitrator to be appointed by the President of the University of Limerick Students’ Union and the arbitrator’s decision is final.</w:t>
      </w:r>
    </w:p>
    <w:p w14:paraId="116F9C34" w14:textId="77777777" w:rsidR="003D7F75" w:rsidRDefault="003D7F75">
      <w:pPr>
        <w:rPr>
          <w:b/>
          <w:lang w:val="en-IE"/>
        </w:rPr>
      </w:pPr>
    </w:p>
    <w:p w14:paraId="514EC3BA" w14:textId="60EF0E8C" w:rsidR="00470E75" w:rsidRDefault="00470E75">
      <w:pPr>
        <w:rPr>
          <w:b/>
          <w:lang w:val="en-IE"/>
        </w:rPr>
      </w:pPr>
    </w:p>
    <w:p w14:paraId="4E0E0380" w14:textId="43760727" w:rsidR="00470E75" w:rsidRDefault="00470E75">
      <w:pPr>
        <w:rPr>
          <w:b/>
          <w:lang w:val="en-IE"/>
        </w:rPr>
      </w:pPr>
    </w:p>
    <w:p w14:paraId="21FD32AB" w14:textId="4C03473E" w:rsidR="00470E75" w:rsidRDefault="00470E75">
      <w:pPr>
        <w:rPr>
          <w:b/>
          <w:lang w:val="en-IE"/>
        </w:rPr>
      </w:pPr>
    </w:p>
    <w:p w14:paraId="34D0F283" w14:textId="77777777" w:rsidR="00470E75" w:rsidRDefault="00470E75">
      <w:pPr>
        <w:rPr>
          <w:b/>
          <w:lang w:val="en-IE"/>
        </w:rPr>
      </w:pPr>
    </w:p>
    <w:p w14:paraId="41C2D95C" w14:textId="05D18101" w:rsidR="00F1238A" w:rsidRPr="00A722E0" w:rsidRDefault="00F1238A">
      <w:pPr>
        <w:rPr>
          <w:b/>
          <w:lang w:val="en-IE"/>
        </w:rPr>
      </w:pPr>
      <w:r w:rsidRPr="00A722E0">
        <w:rPr>
          <w:b/>
          <w:lang w:val="en-IE"/>
        </w:rPr>
        <w:t>(Copy of Schedules attached)</w:t>
      </w:r>
    </w:p>
    <w:p w14:paraId="6B198406" w14:textId="77777777" w:rsidR="00F1238A" w:rsidRPr="00A722E0" w:rsidRDefault="00F1238A">
      <w:pPr>
        <w:rPr>
          <w:lang w:val="en-IE"/>
        </w:rPr>
      </w:pPr>
    </w:p>
    <w:p w14:paraId="4CEABFB5" w14:textId="77777777" w:rsidR="006D2026" w:rsidRPr="00A722E0" w:rsidRDefault="006D2026" w:rsidP="006D2026">
      <w:pPr>
        <w:jc w:val="both"/>
        <w:rPr>
          <w:b/>
          <w:bCs/>
          <w:lang w:val="en-IE"/>
        </w:rPr>
      </w:pPr>
      <w:r w:rsidRPr="00A722E0">
        <w:rPr>
          <w:b/>
          <w:bCs/>
          <w:lang w:val="en-IE"/>
        </w:rPr>
        <w:t>Grievance Procedure</w:t>
      </w:r>
    </w:p>
    <w:p w14:paraId="64C96163" w14:textId="77777777" w:rsidR="006D2026" w:rsidRPr="00A722E0" w:rsidRDefault="006D2026" w:rsidP="006D2026">
      <w:pPr>
        <w:jc w:val="both"/>
        <w:rPr>
          <w:b/>
          <w:bCs/>
          <w:lang w:val="en-IE"/>
        </w:rPr>
      </w:pPr>
    </w:p>
    <w:p w14:paraId="1CA9FC9E" w14:textId="77777777" w:rsidR="006D2026" w:rsidRDefault="006D2026" w:rsidP="006D2026">
      <w:pPr>
        <w:jc w:val="both"/>
        <w:rPr>
          <w:color w:val="FF0000"/>
        </w:rPr>
      </w:pPr>
      <w:r w:rsidRPr="00A722E0">
        <w:t xml:space="preserve">The Clubs and Societies are voluntary social, recreational and leisure clubs who run activities for students and staff of the University of Limerick to enjoy in their leisure time. In this regard, we would hope that Club &amp; Society members </w:t>
      </w:r>
      <w:proofErr w:type="gramStart"/>
      <w:r w:rsidRPr="00A722E0">
        <w:t>will</w:t>
      </w:r>
      <w:proofErr w:type="gramEnd"/>
      <w:r w:rsidRPr="00A722E0">
        <w:t xml:space="preserve"> get along with each other without any grievances arising. However, we do understand that from time to time, grievances caused by misunderstanding, disagreement or general dissatisfaction may occur </w:t>
      </w:r>
      <w:r w:rsidRPr="00F67DCA">
        <w:t>among Club/Society members</w:t>
      </w:r>
      <w:r w:rsidRPr="00A722E0">
        <w:t xml:space="preserve">. Full recognition </w:t>
      </w:r>
      <w:proofErr w:type="gramStart"/>
      <w:r w:rsidRPr="00A722E0">
        <w:t>is given</w:t>
      </w:r>
      <w:proofErr w:type="gramEnd"/>
      <w:r w:rsidRPr="00A722E0">
        <w:t xml:space="preserve"> to the significance of personal grievances and it is our policy that all grievances will be dealt without undue delay and resolved at the earliest possible stage</w:t>
      </w:r>
      <w:r w:rsidRPr="007472FA">
        <w:rPr>
          <w:color w:val="000000" w:themeColor="text1"/>
        </w:rPr>
        <w:t xml:space="preserve">. Please note that due to the academic commitments, timeframes and demands on occasion the times set up below may need to </w:t>
      </w:r>
      <w:proofErr w:type="gramStart"/>
      <w:r w:rsidRPr="007472FA">
        <w:rPr>
          <w:color w:val="000000" w:themeColor="text1"/>
        </w:rPr>
        <w:t>be altered</w:t>
      </w:r>
      <w:proofErr w:type="gramEnd"/>
      <w:r w:rsidRPr="007472FA">
        <w:rPr>
          <w:color w:val="000000" w:themeColor="text1"/>
        </w:rPr>
        <w:t>.</w:t>
      </w:r>
      <w:r>
        <w:rPr>
          <w:color w:val="000000" w:themeColor="text1"/>
        </w:rPr>
        <w:t xml:space="preserve"> </w:t>
      </w:r>
    </w:p>
    <w:p w14:paraId="404CF138" w14:textId="77777777" w:rsidR="006D2026" w:rsidRPr="007472FA" w:rsidRDefault="006D2026" w:rsidP="006D2026">
      <w:pPr>
        <w:jc w:val="both"/>
        <w:rPr>
          <w:color w:val="000000" w:themeColor="text1"/>
          <w:lang w:val="en-IE"/>
        </w:rPr>
      </w:pPr>
    </w:p>
    <w:p w14:paraId="62CED78B" w14:textId="77777777" w:rsidR="006D2026" w:rsidRPr="007472FA" w:rsidRDefault="006D2026" w:rsidP="006D2026">
      <w:pPr>
        <w:numPr>
          <w:ilvl w:val="0"/>
          <w:numId w:val="5"/>
        </w:numPr>
        <w:tabs>
          <w:tab w:val="left" w:pos="0"/>
        </w:tabs>
        <w:spacing w:line="240" w:lineRule="atLeast"/>
        <w:jc w:val="both"/>
        <w:rPr>
          <w:color w:val="000000" w:themeColor="text1"/>
        </w:rPr>
      </w:pPr>
      <w:r w:rsidRPr="007472FA">
        <w:rPr>
          <w:color w:val="000000" w:themeColor="text1"/>
        </w:rPr>
        <w:t xml:space="preserve">In the first instance, </w:t>
      </w:r>
      <w:r w:rsidRPr="00F67DCA">
        <w:t xml:space="preserve">it </w:t>
      </w:r>
      <w:proofErr w:type="gramStart"/>
      <w:r w:rsidRPr="00F67DCA">
        <w:t>is expected</w:t>
      </w:r>
      <w:proofErr w:type="gramEnd"/>
      <w:r w:rsidRPr="00F67DCA">
        <w:t xml:space="preserve"> that any Club/Society </w:t>
      </w:r>
      <w:r w:rsidRPr="007472FA">
        <w:rPr>
          <w:color w:val="000000" w:themeColor="text1"/>
        </w:rPr>
        <w:t xml:space="preserve">member with a grievance will attempt to resolve it informally by speaking with the individual(s) concerned in an attempt to resolve the issue amicably. If a resolution </w:t>
      </w:r>
      <w:proofErr w:type="gramStart"/>
      <w:r w:rsidRPr="007472FA">
        <w:rPr>
          <w:color w:val="000000" w:themeColor="text1"/>
        </w:rPr>
        <w:t>is agreed</w:t>
      </w:r>
      <w:proofErr w:type="gramEnd"/>
      <w:r w:rsidRPr="007472FA">
        <w:rPr>
          <w:color w:val="000000" w:themeColor="text1"/>
        </w:rPr>
        <w:t xml:space="preserve"> at this stage, both members involved should agree to put the issue behind them for the good of the Club/Society. Both parties can contract in writing with each other in how to go forward thus ensuring issues are resolved and do not reoccur.</w:t>
      </w:r>
    </w:p>
    <w:p w14:paraId="342FE669" w14:textId="77777777" w:rsidR="006D2026" w:rsidRPr="00A722E0" w:rsidRDefault="006D2026" w:rsidP="006D2026">
      <w:pPr>
        <w:tabs>
          <w:tab w:val="left" w:pos="0"/>
        </w:tabs>
        <w:spacing w:line="240" w:lineRule="atLeast"/>
        <w:ind w:firstLine="720"/>
        <w:jc w:val="both"/>
      </w:pPr>
    </w:p>
    <w:p w14:paraId="2CA707BD" w14:textId="77777777" w:rsidR="006D2026" w:rsidRPr="00A722E0" w:rsidRDefault="006D2026" w:rsidP="006D2026">
      <w:pPr>
        <w:numPr>
          <w:ilvl w:val="0"/>
          <w:numId w:val="5"/>
        </w:numPr>
        <w:tabs>
          <w:tab w:val="left" w:pos="0"/>
        </w:tabs>
        <w:spacing w:line="240" w:lineRule="atLeast"/>
        <w:jc w:val="both"/>
      </w:pPr>
      <w:r w:rsidRPr="00A722E0">
        <w:t xml:space="preserve">If the member experiencing the grievance does not feel confident in approaching the individual(s) concerned, they should speak to a member of the Club/Society committee and explain their grievance to them. The committee member should facilitate a meeting between the member and the individual concerned with a view to resolving the grievance as quickly and amicably as possible. This meeting should take place within </w:t>
      </w:r>
      <w:r w:rsidRPr="00F67DCA">
        <w:t xml:space="preserve">five days </w:t>
      </w:r>
      <w:r w:rsidRPr="00A722E0">
        <w:t>of the member raising the grievance.</w:t>
      </w:r>
      <w:r>
        <w:rPr>
          <w:color w:val="244061" w:themeColor="accent1" w:themeShade="80"/>
        </w:rPr>
        <w:t xml:space="preserve"> </w:t>
      </w:r>
    </w:p>
    <w:p w14:paraId="1EE09CFA" w14:textId="77777777" w:rsidR="006D2026" w:rsidRPr="00A722E0" w:rsidRDefault="006D2026" w:rsidP="006D2026">
      <w:pPr>
        <w:tabs>
          <w:tab w:val="left" w:pos="0"/>
        </w:tabs>
        <w:spacing w:line="240" w:lineRule="atLeast"/>
        <w:jc w:val="both"/>
      </w:pPr>
    </w:p>
    <w:p w14:paraId="29F2E8F4" w14:textId="3873377B" w:rsidR="006D2026" w:rsidRPr="00470E75" w:rsidRDefault="006D2026" w:rsidP="009C6C9F">
      <w:pPr>
        <w:numPr>
          <w:ilvl w:val="0"/>
          <w:numId w:val="5"/>
        </w:numPr>
        <w:tabs>
          <w:tab w:val="left" w:pos="0"/>
        </w:tabs>
        <w:spacing w:line="240" w:lineRule="atLeast"/>
        <w:jc w:val="both"/>
      </w:pPr>
      <w:r w:rsidRPr="00470E75">
        <w:t xml:space="preserve">If there is no agreement at this stage, the member experiencing the </w:t>
      </w:r>
      <w:r w:rsidRPr="00470E75">
        <w:tab/>
        <w:t xml:space="preserve">grievance should submit their grievance in writing to the Club/Society committee. </w:t>
      </w:r>
      <w:r w:rsidR="009C6C9F" w:rsidRPr="00470E75">
        <w:t xml:space="preserve"> The Club/Society Committee will appoint a Subcommittee consisting of two members for the purposes of investigating the grievance. </w:t>
      </w:r>
      <w:r w:rsidRPr="00470E75">
        <w:t xml:space="preserve">The grievance committee will investigate the grievance within five days of receiving the grievance. The committee will establish the terms of reference of the grievance(s) with the complainant. The investigation </w:t>
      </w:r>
      <w:proofErr w:type="gramStart"/>
      <w:r w:rsidRPr="00470E75">
        <w:t>should be done</w:t>
      </w:r>
      <w:proofErr w:type="gramEnd"/>
      <w:r w:rsidRPr="00470E75">
        <w:t xml:space="preserve"> through meeting both parties involved in the grievance and any other person who the two members consider appropriate. Hand written notes </w:t>
      </w:r>
      <w:proofErr w:type="gramStart"/>
      <w:r w:rsidRPr="00470E75">
        <w:t>should be taken</w:t>
      </w:r>
      <w:proofErr w:type="gramEnd"/>
      <w:r w:rsidRPr="00470E75">
        <w:t xml:space="preserve"> at the meeting and a report of the findings prepared. At the end of the meeting the </w:t>
      </w:r>
      <w:proofErr w:type="gramStart"/>
      <w:r w:rsidR="0062071F" w:rsidRPr="00470E75">
        <w:t>hand-written</w:t>
      </w:r>
      <w:r w:rsidRPr="00470E75">
        <w:t xml:space="preserve"> minutes will be read out by the person who took the notes</w:t>
      </w:r>
      <w:proofErr w:type="gramEnd"/>
      <w:r w:rsidRPr="00470E75">
        <w:t xml:space="preserve"> and all parties will sign off in agreement. </w:t>
      </w:r>
      <w:proofErr w:type="gramStart"/>
      <w:r w:rsidRPr="00470E75">
        <w:t>A decision should be made by the two members as to what the outcome of the grievance is</w:t>
      </w:r>
      <w:proofErr w:type="gramEnd"/>
      <w:r w:rsidRPr="00470E75">
        <w:t xml:space="preserve">. This information </w:t>
      </w:r>
      <w:proofErr w:type="gramStart"/>
      <w:r w:rsidRPr="00470E75">
        <w:t>should then be presented</w:t>
      </w:r>
      <w:proofErr w:type="gramEnd"/>
      <w:r w:rsidRPr="00470E75">
        <w:t xml:space="preserve"> to both parties of the grievance. Those investigating the grievance should aim to resolve the grievance within ten days of receiving the grievance.</w:t>
      </w:r>
    </w:p>
    <w:p w14:paraId="66DFB314" w14:textId="77777777" w:rsidR="006D2026" w:rsidRPr="00A722E0" w:rsidRDefault="006D2026" w:rsidP="006D2026">
      <w:pPr>
        <w:tabs>
          <w:tab w:val="left" w:pos="0"/>
        </w:tabs>
        <w:spacing w:line="240" w:lineRule="atLeast"/>
        <w:jc w:val="both"/>
      </w:pPr>
    </w:p>
    <w:p w14:paraId="2EE5E952" w14:textId="77777777" w:rsidR="006D2026" w:rsidRPr="00A722E0" w:rsidRDefault="006D2026" w:rsidP="006D2026">
      <w:pPr>
        <w:numPr>
          <w:ilvl w:val="0"/>
          <w:numId w:val="5"/>
        </w:numPr>
        <w:tabs>
          <w:tab w:val="left" w:pos="0"/>
        </w:tabs>
        <w:spacing w:line="240" w:lineRule="atLeast"/>
        <w:jc w:val="both"/>
      </w:pPr>
      <w:r w:rsidRPr="00A722E0">
        <w:t>If either party is unhappy with the outcome of the investigation into the grievance, they should appeal the decision to the Clubs and Societies Executive Committee outlining the reasons for the appeal within seven working days of receiving the outcome of the grievance. The Clubs and Societies Executive Committee should appoint two members to hear the appeal meeting within five days of receiving the appeal. An investigatory meeting should take place if necessary and a decision made within ten days of receiving the appeal.</w:t>
      </w:r>
    </w:p>
    <w:p w14:paraId="4534CD93" w14:textId="77777777" w:rsidR="006D2026" w:rsidRPr="00A722E0" w:rsidRDefault="006D2026" w:rsidP="006D2026">
      <w:pPr>
        <w:tabs>
          <w:tab w:val="left" w:pos="0"/>
        </w:tabs>
        <w:spacing w:line="240" w:lineRule="atLeast"/>
        <w:jc w:val="both"/>
      </w:pPr>
    </w:p>
    <w:p w14:paraId="15BF51A1" w14:textId="77777777" w:rsidR="006D2026" w:rsidRPr="00A722E0" w:rsidRDefault="006D2026" w:rsidP="006D2026">
      <w:pPr>
        <w:pStyle w:val="BodyTextIndent3"/>
        <w:numPr>
          <w:ilvl w:val="0"/>
          <w:numId w:val="5"/>
        </w:numPr>
      </w:pPr>
      <w:r w:rsidRPr="00A722E0">
        <w:t xml:space="preserve">It is expected that at any stage at which resolution </w:t>
      </w:r>
      <w:proofErr w:type="gramStart"/>
      <w:r w:rsidRPr="00A722E0">
        <w:t>is</w:t>
      </w:r>
      <w:proofErr w:type="gramEnd"/>
      <w:r w:rsidRPr="00A722E0">
        <w:t xml:space="preserve"> achieved that the members will agree to work together in har</w:t>
      </w:r>
      <w:r>
        <w:t xml:space="preserve">mony for the sake of the other </w:t>
      </w:r>
      <w:r w:rsidRPr="00A722E0">
        <w:t xml:space="preserve">members of the </w:t>
      </w:r>
      <w:r w:rsidRPr="005F6405">
        <w:t xml:space="preserve">Club/Society. </w:t>
      </w:r>
    </w:p>
    <w:p w14:paraId="67AB3D11" w14:textId="77777777" w:rsidR="00F1238A" w:rsidRPr="00A722E0" w:rsidRDefault="00F1238A">
      <w:pPr>
        <w:rPr>
          <w:lang w:val="en-IE"/>
        </w:rPr>
      </w:pPr>
    </w:p>
    <w:p w14:paraId="2F529C21" w14:textId="77777777" w:rsidR="0074005A" w:rsidRPr="00470E75" w:rsidRDefault="0074005A" w:rsidP="0074005A">
      <w:pPr>
        <w:pStyle w:val="Heading7"/>
        <w:rPr>
          <w:rFonts w:ascii="Times New Roman" w:hAnsi="Times New Roman" w:cs="Times New Roman"/>
          <w:b/>
          <w:i w:val="0"/>
          <w:color w:val="auto"/>
        </w:rPr>
      </w:pPr>
      <w:r w:rsidRPr="00470E75">
        <w:rPr>
          <w:rFonts w:ascii="Times New Roman" w:hAnsi="Times New Roman" w:cs="Times New Roman"/>
          <w:b/>
          <w:i w:val="0"/>
          <w:color w:val="auto"/>
        </w:rPr>
        <w:t>Cl</w:t>
      </w:r>
      <w:r w:rsidR="00684AC2" w:rsidRPr="00470E75">
        <w:rPr>
          <w:rFonts w:ascii="Times New Roman" w:hAnsi="Times New Roman" w:cs="Times New Roman"/>
          <w:b/>
          <w:i w:val="0"/>
          <w:color w:val="auto"/>
        </w:rPr>
        <w:t>u</w:t>
      </w:r>
      <w:r w:rsidRPr="00470E75">
        <w:rPr>
          <w:rFonts w:ascii="Times New Roman" w:hAnsi="Times New Roman" w:cs="Times New Roman"/>
          <w:b/>
          <w:i w:val="0"/>
          <w:color w:val="auto"/>
        </w:rPr>
        <w:t>bs &amp; Society’s Bullying &amp; Harassment Policy</w:t>
      </w:r>
      <w:r w:rsidR="005F6405" w:rsidRPr="00470E75">
        <w:rPr>
          <w:rFonts w:ascii="Times New Roman" w:hAnsi="Times New Roman" w:cs="Times New Roman"/>
          <w:b/>
          <w:i w:val="0"/>
          <w:color w:val="auto"/>
        </w:rPr>
        <w:t xml:space="preserve"> &amp; Procedures:-</w:t>
      </w:r>
    </w:p>
    <w:p w14:paraId="0F3C677F" w14:textId="77777777" w:rsidR="0074005A" w:rsidRPr="00470E75" w:rsidRDefault="0074005A" w:rsidP="0074005A">
      <w:pPr>
        <w:spacing w:line="240" w:lineRule="atLeast"/>
        <w:jc w:val="both"/>
        <w:rPr>
          <w:sz w:val="22"/>
          <w:szCs w:val="22"/>
        </w:rPr>
      </w:pPr>
    </w:p>
    <w:p w14:paraId="1B5B2DE2" w14:textId="3877778F" w:rsidR="0074005A" w:rsidRPr="00470E75" w:rsidRDefault="0074005A" w:rsidP="0074005A">
      <w:pPr>
        <w:spacing w:line="240" w:lineRule="atLeast"/>
        <w:jc w:val="both"/>
      </w:pPr>
      <w:r w:rsidRPr="00470E75">
        <w:t>The Clubs and Societies are voluntary social, recreational and leisure clubs that run activities for students and staff of the University o</w:t>
      </w:r>
      <w:r w:rsidR="0062071F" w:rsidRPr="00470E75">
        <w:t>f Limerick and other member</w:t>
      </w:r>
      <w:r w:rsidRPr="00470E75">
        <w:t xml:space="preserve"> categories to enjoy in their leisure time. We envisage that those in the Club/Society will treat each other with respect and dignity at all times. All members </w:t>
      </w:r>
      <w:proofErr w:type="gramStart"/>
      <w:r w:rsidRPr="00470E75">
        <w:t>are expected</w:t>
      </w:r>
      <w:proofErr w:type="gramEnd"/>
      <w:r w:rsidRPr="00470E75">
        <w:t xml:space="preserve"> to conduct themselves in </w:t>
      </w:r>
      <w:r w:rsidR="009E21A2" w:rsidRPr="00470E75">
        <w:t xml:space="preserve">an </w:t>
      </w:r>
      <w:r w:rsidRPr="00470E75">
        <w:t>appropriate manner at all times and must not engage in any form of bullying or harassment.</w:t>
      </w:r>
    </w:p>
    <w:p w14:paraId="13FBFA2A" w14:textId="77777777" w:rsidR="0074005A" w:rsidRPr="00470E75" w:rsidRDefault="0074005A" w:rsidP="0074005A">
      <w:pPr>
        <w:spacing w:line="240" w:lineRule="atLeast"/>
        <w:jc w:val="both"/>
      </w:pPr>
    </w:p>
    <w:p w14:paraId="44B8E68A" w14:textId="75027391" w:rsidR="0074005A" w:rsidRPr="00470E75" w:rsidRDefault="0074005A" w:rsidP="0074005A">
      <w:pPr>
        <w:jc w:val="both"/>
      </w:pPr>
      <w:r w:rsidRPr="00470E75">
        <w:t>All members of the University of Limerick Clubs</w:t>
      </w:r>
      <w:r w:rsidR="0062071F" w:rsidRPr="00470E75">
        <w:t xml:space="preserve"> and Societies</w:t>
      </w:r>
      <w:r w:rsidRPr="00470E75">
        <w:t xml:space="preserve"> must comply with this policy and appropriate measures </w:t>
      </w:r>
      <w:proofErr w:type="gramStart"/>
      <w:r w:rsidRPr="00470E75">
        <w:t>will be taken</w:t>
      </w:r>
      <w:proofErr w:type="gramEnd"/>
      <w:r w:rsidRPr="00470E75">
        <w:t xml:space="preserve"> against members who disregard this policy and act in an inappropriate manner.  Appropriate disciplinary action, </w:t>
      </w:r>
      <w:r w:rsidR="0008508E" w:rsidRPr="00470E75">
        <w:t xml:space="preserve">up to and </w:t>
      </w:r>
      <w:r w:rsidRPr="00470E75">
        <w:t xml:space="preserve">including termination of membership, will be taken against any member who violates this policy. </w:t>
      </w:r>
    </w:p>
    <w:p w14:paraId="04710857" w14:textId="77777777" w:rsidR="0074005A" w:rsidRPr="00470E75" w:rsidRDefault="0074005A" w:rsidP="0074005A">
      <w:pPr>
        <w:jc w:val="both"/>
      </w:pPr>
    </w:p>
    <w:p w14:paraId="7F599AAA" w14:textId="03C80CD1" w:rsidR="0074005A" w:rsidRPr="00470E75" w:rsidRDefault="0074005A" w:rsidP="0074005A">
      <w:pPr>
        <w:jc w:val="both"/>
      </w:pPr>
      <w:r w:rsidRPr="00470E75">
        <w:t>The policy applies to all members of clubs and so</w:t>
      </w:r>
      <w:r w:rsidR="0062071F" w:rsidRPr="00470E75">
        <w:t>cieties, members of the Student</w:t>
      </w:r>
      <w:r w:rsidRPr="00470E75">
        <w:t xml:space="preserve">s Union and any other parties involved in the clubs/societies whether in the University of Limerick or off site whilst engaged in the activities of Clubs &amp; Societies. The policy applies to harassment not only by fellow members but also by </w:t>
      </w:r>
      <w:r w:rsidR="0062071F" w:rsidRPr="00470E75">
        <w:t xml:space="preserve">any </w:t>
      </w:r>
      <w:r w:rsidRPr="00470E75">
        <w:t xml:space="preserve">other club/society/University contact to which a member might reasonably expect to come into contact within the course of their club/society membership.  </w:t>
      </w:r>
      <w:proofErr w:type="gramStart"/>
      <w:r w:rsidRPr="00470E75">
        <w:t>Bullying / harassment within the clubs and societies will not be tolerated by the</w:t>
      </w:r>
      <w:r w:rsidR="0062071F" w:rsidRPr="00470E75">
        <w:t xml:space="preserve"> University of Limerick Student</w:t>
      </w:r>
      <w:r w:rsidRPr="00470E75">
        <w:t>s Union under any circumstances</w:t>
      </w:r>
      <w:proofErr w:type="gramEnd"/>
      <w:r w:rsidRPr="00470E75">
        <w:t>.  This policy provides for prompt, fair, confidential and effective redress for targets of bullying/harassment.</w:t>
      </w:r>
    </w:p>
    <w:p w14:paraId="2B8F5A47" w14:textId="77777777" w:rsidR="0074005A" w:rsidRPr="00470E75" w:rsidRDefault="0074005A" w:rsidP="0074005A">
      <w:pPr>
        <w:jc w:val="both"/>
      </w:pPr>
    </w:p>
    <w:p w14:paraId="35872CA3" w14:textId="77777777" w:rsidR="0074005A" w:rsidRPr="00470E75" w:rsidRDefault="0074005A" w:rsidP="0074005A">
      <w:pPr>
        <w:jc w:val="both"/>
        <w:rPr>
          <w:b/>
          <w:u w:val="single"/>
        </w:rPr>
      </w:pPr>
      <w:r w:rsidRPr="00470E75">
        <w:rPr>
          <w:b/>
          <w:u w:val="single"/>
        </w:rPr>
        <w:t>Definitions:</w:t>
      </w:r>
    </w:p>
    <w:p w14:paraId="1DC830B3" w14:textId="77777777" w:rsidR="0074005A" w:rsidRPr="00470E75" w:rsidRDefault="0074005A" w:rsidP="0074005A">
      <w:pPr>
        <w:jc w:val="both"/>
        <w:rPr>
          <w:b/>
        </w:rPr>
      </w:pPr>
    </w:p>
    <w:p w14:paraId="24010172" w14:textId="4B8737E1" w:rsidR="0074005A" w:rsidRPr="00470E75" w:rsidRDefault="0074005A" w:rsidP="0074005A">
      <w:pPr>
        <w:jc w:val="both"/>
        <w:rPr>
          <w:b/>
        </w:rPr>
      </w:pPr>
      <w:r w:rsidRPr="00470E75">
        <w:rPr>
          <w:b/>
        </w:rPr>
        <w:t>Harassment</w:t>
      </w:r>
    </w:p>
    <w:p w14:paraId="1D777ECB" w14:textId="77777777" w:rsidR="00394D52" w:rsidRPr="00470E75" w:rsidRDefault="00394D52" w:rsidP="0074005A">
      <w:pPr>
        <w:jc w:val="both"/>
      </w:pPr>
    </w:p>
    <w:p w14:paraId="55A131A7" w14:textId="5C0FA305" w:rsidR="0074005A" w:rsidRPr="00470E75" w:rsidRDefault="0074005A" w:rsidP="0074005A">
      <w:pPr>
        <w:jc w:val="both"/>
        <w:rPr>
          <w:i/>
        </w:rPr>
      </w:pPr>
      <w:r w:rsidRPr="00470E75">
        <w:t xml:space="preserve">Harassment </w:t>
      </w:r>
      <w:proofErr w:type="gramStart"/>
      <w:r w:rsidRPr="00470E75">
        <w:t>is defined</w:t>
      </w:r>
      <w:proofErr w:type="gramEnd"/>
      <w:r w:rsidRPr="00470E75">
        <w:t xml:space="preserve"> as any act of </w:t>
      </w:r>
      <w:r w:rsidR="003D7F75" w:rsidRPr="00470E75">
        <w:t>conduct, which</w:t>
      </w:r>
      <w:r w:rsidRPr="00470E75">
        <w:t xml:space="preserve"> is unwelcome and offensive, humiliating or intimidating on a discriminatory ground including spoken words, gestures, or the production, display or circulation of written material or pictures. Harassment in relation to the nine discriminatory grounds (race, religious belief, age, sexual orientation, disability, marital status, membership of the Traveling community, gender and family status), is prohibited within the Clubs and Societies. </w:t>
      </w:r>
      <w:r w:rsidR="00394D52" w:rsidRPr="00470E75">
        <w:t>The Clubs and Societies Executive will not condone harassment of any kind</w:t>
      </w:r>
      <w:r w:rsidRPr="00470E75">
        <w:t xml:space="preserve">.  Any members who </w:t>
      </w:r>
      <w:proofErr w:type="gramStart"/>
      <w:r w:rsidRPr="00470E75">
        <w:t>are found</w:t>
      </w:r>
      <w:proofErr w:type="gramEnd"/>
      <w:r w:rsidRPr="00470E75">
        <w:t xml:space="preserve"> to have engaged in harassment on any of the grounds will face disciplinary action up to and including expulsion from the Club/Society.</w:t>
      </w:r>
    </w:p>
    <w:p w14:paraId="23FAB933" w14:textId="77777777" w:rsidR="0074005A" w:rsidRPr="00470E75" w:rsidRDefault="0074005A" w:rsidP="0074005A">
      <w:pPr>
        <w:jc w:val="both"/>
        <w:rPr>
          <w:i/>
        </w:rPr>
      </w:pPr>
    </w:p>
    <w:p w14:paraId="649F91B9" w14:textId="77777777" w:rsidR="0074005A" w:rsidRPr="00470E75" w:rsidRDefault="0074005A" w:rsidP="0074005A">
      <w:pPr>
        <w:jc w:val="both"/>
        <w:rPr>
          <w:i/>
        </w:rPr>
      </w:pPr>
    </w:p>
    <w:p w14:paraId="58A648E3" w14:textId="77777777" w:rsidR="006D2026" w:rsidRPr="00470E75" w:rsidRDefault="006D2026" w:rsidP="0074005A">
      <w:pPr>
        <w:jc w:val="both"/>
        <w:rPr>
          <w:i/>
        </w:rPr>
      </w:pPr>
    </w:p>
    <w:p w14:paraId="7E470EC4" w14:textId="2E97DBB4" w:rsidR="0074005A" w:rsidRPr="00470E75" w:rsidRDefault="0074005A" w:rsidP="0074005A">
      <w:pPr>
        <w:jc w:val="both"/>
        <w:rPr>
          <w:b/>
        </w:rPr>
      </w:pPr>
      <w:r w:rsidRPr="00470E75">
        <w:rPr>
          <w:b/>
        </w:rPr>
        <w:t>Sexual Harassment</w:t>
      </w:r>
    </w:p>
    <w:p w14:paraId="12D45485" w14:textId="77777777" w:rsidR="00394D52" w:rsidRPr="00470E75" w:rsidRDefault="00394D52" w:rsidP="0074005A">
      <w:pPr>
        <w:jc w:val="both"/>
      </w:pPr>
    </w:p>
    <w:p w14:paraId="070E8166" w14:textId="00504163" w:rsidR="0074005A" w:rsidRPr="00470E75" w:rsidRDefault="0074005A" w:rsidP="0074005A">
      <w:pPr>
        <w:jc w:val="both"/>
        <w:rPr>
          <w:b/>
        </w:rPr>
      </w:pPr>
      <w:r w:rsidRPr="00470E75">
        <w:t xml:space="preserve">Sexual Harassment </w:t>
      </w:r>
      <w:proofErr w:type="gramStart"/>
      <w:r w:rsidRPr="00470E75">
        <w:t>is defined</w:t>
      </w:r>
      <w:proofErr w:type="gramEnd"/>
      <w:r w:rsidRPr="00470E75">
        <w:t xml:space="preserve"> as all unwelcome and sexually, or otherwise on the gender ground, offensive, humiliating or intimidating actions involving acts of physical intimacy, spoken words, gestures or the production, display or circulation of written material or pictures, or requests for sexual favours.  </w:t>
      </w:r>
      <w:r w:rsidR="00394D52" w:rsidRPr="00470E75">
        <w:t>The Clubs and Societies Executive prohibit sexual harassment</w:t>
      </w:r>
      <w:r w:rsidRPr="00470E75">
        <w:t xml:space="preserve">. Any members who </w:t>
      </w:r>
      <w:proofErr w:type="gramStart"/>
      <w:r w:rsidRPr="00470E75">
        <w:t>are found</w:t>
      </w:r>
      <w:proofErr w:type="gramEnd"/>
      <w:r w:rsidRPr="00470E75">
        <w:t xml:space="preserve"> to have engaged in sexual harassment will face disciplinary actions up to and including expulsion from the Club/Society.</w:t>
      </w:r>
    </w:p>
    <w:p w14:paraId="5286D3D6" w14:textId="77777777" w:rsidR="0074005A" w:rsidRPr="00470E75" w:rsidRDefault="0074005A" w:rsidP="0074005A">
      <w:pPr>
        <w:jc w:val="both"/>
        <w:rPr>
          <w:b/>
        </w:rPr>
      </w:pPr>
    </w:p>
    <w:p w14:paraId="197991E9" w14:textId="5EB990A7" w:rsidR="0074005A" w:rsidRPr="00470E75" w:rsidRDefault="0074005A" w:rsidP="0074005A">
      <w:pPr>
        <w:jc w:val="both"/>
        <w:rPr>
          <w:b/>
        </w:rPr>
      </w:pPr>
      <w:r w:rsidRPr="00470E75">
        <w:rPr>
          <w:b/>
        </w:rPr>
        <w:t>Bullying</w:t>
      </w:r>
    </w:p>
    <w:p w14:paraId="0FEF456A" w14:textId="77777777" w:rsidR="00394D52" w:rsidRPr="00470E75" w:rsidRDefault="00394D52" w:rsidP="0074005A">
      <w:pPr>
        <w:jc w:val="both"/>
        <w:rPr>
          <w:b/>
        </w:rPr>
      </w:pPr>
    </w:p>
    <w:p w14:paraId="67DF50F6" w14:textId="0B896733" w:rsidR="0074005A" w:rsidRPr="00470E75" w:rsidRDefault="0074005A" w:rsidP="0074005A">
      <w:pPr>
        <w:ind w:right="-335"/>
        <w:jc w:val="both"/>
      </w:pPr>
      <w:r w:rsidRPr="00470E75">
        <w:rPr>
          <w:lang w:val="en-IE"/>
        </w:rPr>
        <w:t xml:space="preserve">Bullying is repeated inappropriate behaviour, direct or indirect, whether verbal, physical or otherwise, conducted by one or more persons against another or others, at the Club/Society and/or in the course of club activities, which could reasonably be regarded as undermining the individual’s right to dignity. An isolated incident of the behaviour described in this definition may be an affront to someone’s dignity </w:t>
      </w:r>
      <w:proofErr w:type="gramStart"/>
      <w:r w:rsidRPr="00470E75">
        <w:rPr>
          <w:lang w:val="en-IE"/>
        </w:rPr>
        <w:t>but,</w:t>
      </w:r>
      <w:proofErr w:type="gramEnd"/>
      <w:r w:rsidRPr="00470E75">
        <w:rPr>
          <w:lang w:val="en-IE"/>
        </w:rPr>
        <w:t xml:space="preserve"> as a once off incident, is not considered to be bullying.</w:t>
      </w:r>
      <w:r w:rsidR="00394D52" w:rsidRPr="00470E75">
        <w:rPr>
          <w:lang w:val="en-IE"/>
        </w:rPr>
        <w:t xml:space="preserve"> </w:t>
      </w:r>
      <w:r w:rsidRPr="00470E75">
        <w:t xml:space="preserve">Bullying can include conduct offensive to a reasonable person, e.g. oral or written slurs, physical contact, gestures, jokes, displaying pictures, flags/emblems, graffiti or other </w:t>
      </w:r>
      <w:proofErr w:type="gramStart"/>
      <w:r w:rsidRPr="00470E75">
        <w:t>material which</w:t>
      </w:r>
      <w:proofErr w:type="gramEnd"/>
      <w:r w:rsidRPr="00470E75">
        <w:t xml:space="preserve"> state/imply prejudicial attitudes which are offensive to fellow members.</w:t>
      </w:r>
    </w:p>
    <w:p w14:paraId="7D31EBD8" w14:textId="77777777" w:rsidR="0074005A" w:rsidRPr="00470E75" w:rsidRDefault="0074005A" w:rsidP="0074005A">
      <w:pPr>
        <w:ind w:right="-335"/>
        <w:jc w:val="both"/>
      </w:pPr>
    </w:p>
    <w:p w14:paraId="7F31AEAF" w14:textId="77777777" w:rsidR="0074005A" w:rsidRPr="00470E75" w:rsidRDefault="0074005A" w:rsidP="0074005A">
      <w:pPr>
        <w:ind w:right="-335"/>
        <w:jc w:val="both"/>
        <w:rPr>
          <w:b/>
        </w:rPr>
      </w:pPr>
      <w:r w:rsidRPr="001825FC">
        <w:rPr>
          <w:b/>
          <w:highlight w:val="red"/>
        </w:rPr>
        <w:t>Procedures:</w:t>
      </w:r>
    </w:p>
    <w:p w14:paraId="30075B19" w14:textId="77777777" w:rsidR="0074005A" w:rsidRPr="00470E75" w:rsidRDefault="0074005A" w:rsidP="0074005A"/>
    <w:p w14:paraId="253E9ABC" w14:textId="77777777" w:rsidR="0074005A" w:rsidRPr="00470E75" w:rsidRDefault="0074005A" w:rsidP="0074005A">
      <w:pPr>
        <w:jc w:val="both"/>
        <w:rPr>
          <w:lang w:val="en-IE"/>
        </w:rPr>
      </w:pPr>
      <w:r w:rsidRPr="00470E75">
        <w:rPr>
          <w:lang w:val="en-IE"/>
        </w:rPr>
        <w:t>There is both an informal and formal procedure</w:t>
      </w:r>
      <w:r w:rsidR="0008508E" w:rsidRPr="00470E75">
        <w:rPr>
          <w:lang w:val="en-IE"/>
        </w:rPr>
        <w:t xml:space="preserve"> including mediation</w:t>
      </w:r>
      <w:r w:rsidRPr="00470E75">
        <w:rPr>
          <w:lang w:val="en-IE"/>
        </w:rPr>
        <w:t xml:space="preserve"> to deal with the issue of bullying/harassment within the clubs and societies. It is our aim that any investigation that takes place </w:t>
      </w:r>
      <w:proofErr w:type="gramStart"/>
      <w:r w:rsidRPr="00470E75">
        <w:rPr>
          <w:lang w:val="en-IE"/>
        </w:rPr>
        <w:t>will be completed</w:t>
      </w:r>
      <w:proofErr w:type="gramEnd"/>
      <w:r w:rsidRPr="00470E75">
        <w:rPr>
          <w:lang w:val="en-IE"/>
        </w:rPr>
        <w:t xml:space="preserve"> as quickly as possible.</w:t>
      </w:r>
    </w:p>
    <w:p w14:paraId="6DC2F12A" w14:textId="77777777" w:rsidR="0074005A" w:rsidRPr="00470E75" w:rsidRDefault="0074005A" w:rsidP="0074005A">
      <w:pPr>
        <w:jc w:val="both"/>
        <w:rPr>
          <w:b/>
          <w:lang w:val="en-IE"/>
        </w:rPr>
      </w:pPr>
    </w:p>
    <w:p w14:paraId="6AAAD469" w14:textId="1AF4F5B5" w:rsidR="0074005A" w:rsidRPr="00470E75" w:rsidRDefault="0074005A" w:rsidP="0074005A">
      <w:pPr>
        <w:jc w:val="both"/>
        <w:rPr>
          <w:b/>
          <w:lang w:val="en-IE"/>
        </w:rPr>
      </w:pPr>
      <w:r w:rsidRPr="00470E75">
        <w:rPr>
          <w:b/>
          <w:lang w:val="en-IE"/>
        </w:rPr>
        <w:t>Informal Procedure:</w:t>
      </w:r>
    </w:p>
    <w:p w14:paraId="4282D26E" w14:textId="77777777" w:rsidR="00394D52" w:rsidRPr="00470E75" w:rsidRDefault="00394D52" w:rsidP="0074005A">
      <w:pPr>
        <w:jc w:val="both"/>
        <w:rPr>
          <w:b/>
          <w:lang w:val="en-IE"/>
        </w:rPr>
      </w:pPr>
    </w:p>
    <w:p w14:paraId="36A3BF99" w14:textId="6D450E8F" w:rsidR="0074005A" w:rsidRPr="00470E75" w:rsidRDefault="0074005A" w:rsidP="0074005A">
      <w:pPr>
        <w:pStyle w:val="BodyTextIndent"/>
        <w:ind w:left="0"/>
      </w:pPr>
      <w:r w:rsidRPr="00470E75">
        <w:t xml:space="preserve">It is often preferable for all concerned that complaints of bullying or harassment </w:t>
      </w:r>
      <w:proofErr w:type="gramStart"/>
      <w:r w:rsidRPr="00470E75">
        <w:t>are dealt with</w:t>
      </w:r>
      <w:proofErr w:type="gramEnd"/>
      <w:r w:rsidRPr="00470E75">
        <w:t xml:space="preserve"> informally whenever possible. While </w:t>
      </w:r>
      <w:proofErr w:type="gramStart"/>
      <w:r w:rsidRPr="00470E75">
        <w:t>in no way diminishing</w:t>
      </w:r>
      <w:proofErr w:type="gramEnd"/>
      <w:r w:rsidRPr="00470E75">
        <w:t xml:space="preserve"> the issue or the effects on individuals, an informal approach can often resolve matters more effectively.  </w:t>
      </w:r>
      <w:proofErr w:type="gramStart"/>
      <w:r w:rsidRPr="00470E75">
        <w:t>As a general rule</w:t>
      </w:r>
      <w:proofErr w:type="gramEnd"/>
      <w:r w:rsidRPr="00470E75">
        <w:t xml:space="preserve"> therefore, an attempt should be made to address an allegation of bullying/harassment as informally as possible by means of an agreed informal procedure.  The objective of this approach is to resolve the difficulty quickly and effectively, with the minimum of conflict and stress for the individuals.</w:t>
      </w:r>
    </w:p>
    <w:p w14:paraId="42FA294C" w14:textId="77777777" w:rsidR="0074005A" w:rsidRPr="00470E75" w:rsidRDefault="0074005A" w:rsidP="00026BBA">
      <w:pPr>
        <w:suppressAutoHyphens w:val="0"/>
        <w:jc w:val="both"/>
        <w:rPr>
          <w:lang w:val="en-IE"/>
        </w:rPr>
      </w:pPr>
      <w:r w:rsidRPr="00470E75">
        <w:rPr>
          <w:lang w:val="en-IE"/>
        </w:rPr>
        <w:t xml:space="preserve">Any member who believes he or she </w:t>
      </w:r>
      <w:proofErr w:type="gramStart"/>
      <w:r w:rsidRPr="00470E75">
        <w:rPr>
          <w:lang w:val="en-IE"/>
        </w:rPr>
        <w:t>is being bullied</w:t>
      </w:r>
      <w:r w:rsidR="00F330FF" w:rsidRPr="00470E75">
        <w:rPr>
          <w:lang w:val="en-IE"/>
        </w:rPr>
        <w:t xml:space="preserve"> / </w:t>
      </w:r>
      <w:r w:rsidRPr="00470E75">
        <w:rPr>
          <w:lang w:val="en-IE"/>
        </w:rPr>
        <w:t>harassed</w:t>
      </w:r>
      <w:proofErr w:type="gramEnd"/>
      <w:r w:rsidRPr="00470E75">
        <w:rPr>
          <w:lang w:val="en-IE"/>
        </w:rPr>
        <w:t xml:space="preserve"> should explain clearly to the alleged perpetrator(s) that the behaviour in question is unacceptable. In circumstances where the member finds it difficult to approach the alleged perpetrator(s) directly, he or she should seek help and advice, on a strictly confidential basis, from a fellow member of the Club/Society. The fellow club member can be a support for the complainant in approaching the alleged perpetrator to explain the reasons they feel they </w:t>
      </w:r>
      <w:proofErr w:type="gramStart"/>
      <w:r w:rsidRPr="00470E75">
        <w:rPr>
          <w:lang w:val="en-IE"/>
        </w:rPr>
        <w:t>are being bullied or harassed</w:t>
      </w:r>
      <w:proofErr w:type="gramEnd"/>
      <w:r w:rsidRPr="00470E75">
        <w:rPr>
          <w:lang w:val="en-IE"/>
        </w:rPr>
        <w:t>.</w:t>
      </w:r>
    </w:p>
    <w:p w14:paraId="120F24D9" w14:textId="77777777" w:rsidR="0074005A" w:rsidRPr="00470E75" w:rsidRDefault="0074005A" w:rsidP="0074005A">
      <w:pPr>
        <w:jc w:val="both"/>
        <w:rPr>
          <w:lang w:val="en-IE"/>
        </w:rPr>
      </w:pPr>
    </w:p>
    <w:p w14:paraId="6A05634F" w14:textId="77777777" w:rsidR="0074005A" w:rsidRPr="00470E75" w:rsidRDefault="0074005A" w:rsidP="0074005A">
      <w:pPr>
        <w:jc w:val="both"/>
        <w:rPr>
          <w:lang w:val="en-IE"/>
        </w:rPr>
      </w:pPr>
      <w:r w:rsidRPr="00470E75">
        <w:rPr>
          <w:lang w:val="en-IE"/>
        </w:rPr>
        <w:t xml:space="preserve">It is recognised that it may not always be </w:t>
      </w:r>
      <w:r w:rsidR="00A33BD0" w:rsidRPr="00470E75">
        <w:rPr>
          <w:lang w:val="en-IE"/>
        </w:rPr>
        <w:t>practical to</w:t>
      </w:r>
      <w:r w:rsidRPr="00470E75">
        <w:rPr>
          <w:lang w:val="en-IE"/>
        </w:rPr>
        <w:t xml:space="preserve"> use the informal procedure, particularly where the harassment / bullying is of a very serious nature.</w:t>
      </w:r>
    </w:p>
    <w:p w14:paraId="652BDBB1" w14:textId="77777777" w:rsidR="00394D52" w:rsidRPr="00470E75" w:rsidRDefault="00394D52" w:rsidP="00790D59">
      <w:pPr>
        <w:jc w:val="both"/>
        <w:rPr>
          <w:b/>
        </w:rPr>
      </w:pPr>
    </w:p>
    <w:p w14:paraId="27A1DA6C" w14:textId="274D8D20" w:rsidR="00790D59" w:rsidRPr="00470E75" w:rsidRDefault="00790D59" w:rsidP="00790D59">
      <w:pPr>
        <w:jc w:val="both"/>
        <w:rPr>
          <w:b/>
        </w:rPr>
      </w:pPr>
      <w:r w:rsidRPr="00470E75">
        <w:rPr>
          <w:b/>
        </w:rPr>
        <w:t>Resolution</w:t>
      </w:r>
    </w:p>
    <w:p w14:paraId="07451B62" w14:textId="77777777" w:rsidR="00F330FF" w:rsidRPr="00470E75" w:rsidRDefault="00F330FF" w:rsidP="00790D59">
      <w:pPr>
        <w:jc w:val="both"/>
        <w:rPr>
          <w:b/>
        </w:rPr>
      </w:pPr>
    </w:p>
    <w:p w14:paraId="63A0FE0A" w14:textId="6D657989" w:rsidR="00790D59" w:rsidRPr="00470E75" w:rsidRDefault="00790D59" w:rsidP="00790D59">
      <w:pPr>
        <w:jc w:val="both"/>
      </w:pPr>
      <w:r w:rsidRPr="00470E75">
        <w:t xml:space="preserve">When resolution is found through the informal procedure, both parties </w:t>
      </w:r>
      <w:proofErr w:type="gramStart"/>
      <w:r w:rsidRPr="00470E75">
        <w:t>will be given</w:t>
      </w:r>
      <w:proofErr w:type="gramEnd"/>
      <w:r w:rsidRPr="00470E75">
        <w:t xml:space="preserve"> support or periodical reviews, as appropriate.  These may include counselling or other appropriate interventions.</w:t>
      </w:r>
      <w:r w:rsidR="001825FC">
        <w:t xml:space="preserve"> </w:t>
      </w:r>
      <w:r w:rsidRPr="00470E75">
        <w:t xml:space="preserve">Where a complaint </w:t>
      </w:r>
      <w:proofErr w:type="gramStart"/>
      <w:r w:rsidRPr="00470E75">
        <w:t>is found not to have been made</w:t>
      </w:r>
      <w:proofErr w:type="gramEnd"/>
      <w:r w:rsidRPr="00470E75">
        <w:t xml:space="preserve"> in good faith, the complainant will be the subject of disciplinary action.</w:t>
      </w:r>
    </w:p>
    <w:p w14:paraId="4A7ED862" w14:textId="77777777" w:rsidR="00790D59" w:rsidRPr="00470E75" w:rsidRDefault="00790D59" w:rsidP="0074005A">
      <w:pPr>
        <w:jc w:val="both"/>
        <w:rPr>
          <w:lang w:val="en-IE"/>
        </w:rPr>
      </w:pPr>
    </w:p>
    <w:p w14:paraId="7F400509" w14:textId="77777777" w:rsidR="00B00450" w:rsidRPr="00470E75" w:rsidRDefault="00B00450" w:rsidP="00B00450">
      <w:pPr>
        <w:jc w:val="both"/>
        <w:rPr>
          <w:b/>
        </w:rPr>
      </w:pPr>
      <w:r w:rsidRPr="00470E75">
        <w:rPr>
          <w:b/>
        </w:rPr>
        <w:t>Resolving the Problem by Mediation</w:t>
      </w:r>
    </w:p>
    <w:p w14:paraId="560E1784" w14:textId="77777777" w:rsidR="00F330FF" w:rsidRPr="00470E75" w:rsidRDefault="00F330FF" w:rsidP="00B00450">
      <w:pPr>
        <w:jc w:val="both"/>
        <w:rPr>
          <w:b/>
        </w:rPr>
      </w:pPr>
    </w:p>
    <w:p w14:paraId="75A8F67F" w14:textId="77777777" w:rsidR="00B00450" w:rsidRPr="00470E75" w:rsidRDefault="00B00450" w:rsidP="001825FC">
      <w:pPr>
        <w:pStyle w:val="ListParagraph"/>
        <w:numPr>
          <w:ilvl w:val="0"/>
          <w:numId w:val="40"/>
        </w:numPr>
        <w:jc w:val="both"/>
      </w:pPr>
      <w:r w:rsidRPr="00470E75">
        <w:t xml:space="preserve">Mediation is an alternative method of resolving issues relating to bullying and harassment.  Mediation involves the parties seeking to arrive at a solution through mutual agreement, rather than through an investigation and </w:t>
      </w:r>
      <w:r w:rsidR="00F82806" w:rsidRPr="00470E75">
        <w:t xml:space="preserve">formal </w:t>
      </w:r>
      <w:r w:rsidRPr="00470E75">
        <w:t>decision.</w:t>
      </w:r>
    </w:p>
    <w:p w14:paraId="6E055447" w14:textId="77777777" w:rsidR="00B00450" w:rsidRPr="00470E75" w:rsidRDefault="00B00450" w:rsidP="00B00450">
      <w:pPr>
        <w:jc w:val="both"/>
      </w:pPr>
    </w:p>
    <w:p w14:paraId="5D7F2898" w14:textId="62587C0F" w:rsidR="00B00450" w:rsidRPr="00470E75" w:rsidRDefault="00B00450" w:rsidP="001825FC">
      <w:pPr>
        <w:pStyle w:val="ListParagraph"/>
        <w:numPr>
          <w:ilvl w:val="0"/>
          <w:numId w:val="40"/>
        </w:numPr>
        <w:jc w:val="both"/>
      </w:pPr>
      <w:r w:rsidRPr="00470E75">
        <w:t xml:space="preserve">Mediation provides a confidential opportunity for the person who feels that he/she </w:t>
      </w:r>
      <w:proofErr w:type="gramStart"/>
      <w:r w:rsidRPr="00470E75">
        <w:t>has been bullied or harassed,</w:t>
      </w:r>
      <w:proofErr w:type="gramEnd"/>
      <w:r w:rsidRPr="00470E75">
        <w:t xml:space="preserve"> and the person accused of carrying out this inappropriate behaviour, to discuss the matter and to reach an agreement on their continuing working relationship.</w:t>
      </w:r>
    </w:p>
    <w:p w14:paraId="779C4641" w14:textId="77777777" w:rsidR="00394D52" w:rsidRPr="00470E75" w:rsidRDefault="00394D52" w:rsidP="00B00450">
      <w:pPr>
        <w:jc w:val="both"/>
      </w:pPr>
    </w:p>
    <w:p w14:paraId="72453259" w14:textId="77777777" w:rsidR="00B00450" w:rsidRPr="00470E75" w:rsidRDefault="00B00450" w:rsidP="001825FC">
      <w:pPr>
        <w:pStyle w:val="ListParagraph"/>
        <w:numPr>
          <w:ilvl w:val="0"/>
          <w:numId w:val="40"/>
        </w:numPr>
        <w:jc w:val="both"/>
      </w:pPr>
      <w:r w:rsidRPr="00470E75">
        <w:t xml:space="preserve">Mediation </w:t>
      </w:r>
      <w:proofErr w:type="gramStart"/>
      <w:r w:rsidRPr="00470E75">
        <w:t>is conducted</w:t>
      </w:r>
      <w:proofErr w:type="gramEnd"/>
      <w:r w:rsidRPr="00470E75">
        <w:t xml:space="preserve"> in private, and is directly between the parties </w:t>
      </w:r>
      <w:r w:rsidR="00A33BD0" w:rsidRPr="00470E75">
        <w:t>concerned and</w:t>
      </w:r>
      <w:r w:rsidR="003F0B03" w:rsidRPr="00470E75">
        <w:t xml:space="preserve"> will be done </w:t>
      </w:r>
      <w:r w:rsidR="00F82806" w:rsidRPr="00470E75">
        <w:t xml:space="preserve">individually </w:t>
      </w:r>
      <w:r w:rsidR="00A33BD0" w:rsidRPr="00470E75">
        <w:t>&amp; then</w:t>
      </w:r>
      <w:r w:rsidR="003F0B03" w:rsidRPr="00470E75">
        <w:t xml:space="preserve"> </w:t>
      </w:r>
      <w:r w:rsidR="00F82806" w:rsidRPr="00470E75">
        <w:t>collectively</w:t>
      </w:r>
      <w:r w:rsidR="003F0B03" w:rsidRPr="00470E75">
        <w:t xml:space="preserve"> where appropriate in agreement</w:t>
      </w:r>
      <w:r w:rsidRPr="00470E75">
        <w:t>, with the support of a mediator, who will act as an independent facilitator.  Either party may withdraw from the process at any time by notifying the mediator, in writing, that they wish to do so.</w:t>
      </w:r>
    </w:p>
    <w:p w14:paraId="63A96615" w14:textId="77777777" w:rsidR="00B00450" w:rsidRPr="00470E75" w:rsidRDefault="00B00450" w:rsidP="00B00450">
      <w:pPr>
        <w:jc w:val="both"/>
      </w:pPr>
    </w:p>
    <w:p w14:paraId="74BE273E" w14:textId="782D8188" w:rsidR="00B00450" w:rsidRPr="00470E75" w:rsidRDefault="00B00450" w:rsidP="001825FC">
      <w:pPr>
        <w:pStyle w:val="ListParagraph"/>
        <w:numPr>
          <w:ilvl w:val="0"/>
          <w:numId w:val="40"/>
        </w:numPr>
        <w:jc w:val="both"/>
      </w:pPr>
      <w:r w:rsidRPr="00470E75">
        <w:t xml:space="preserve">If both parties agree to resolve the issue by mediation, the Manager </w:t>
      </w:r>
      <w:r w:rsidR="00F67DCA" w:rsidRPr="00470E75">
        <w:t xml:space="preserve">who will be either </w:t>
      </w:r>
      <w:r w:rsidR="00394D52" w:rsidRPr="00470E75">
        <w:t xml:space="preserve">Head of Student Engagement </w:t>
      </w:r>
      <w:r w:rsidR="001A2EA6" w:rsidRPr="00470E75">
        <w:t xml:space="preserve">or if required in the absence of the </w:t>
      </w:r>
      <w:r w:rsidR="00394D52" w:rsidRPr="00470E75">
        <w:t>Head of Student Engagement</w:t>
      </w:r>
      <w:r w:rsidR="001A2EA6" w:rsidRPr="00470E75">
        <w:t xml:space="preserve"> the G</w:t>
      </w:r>
      <w:r w:rsidR="00A33BD0" w:rsidRPr="00470E75">
        <w:t xml:space="preserve">eneral </w:t>
      </w:r>
      <w:r w:rsidR="001A2EA6" w:rsidRPr="00470E75">
        <w:t>M</w:t>
      </w:r>
      <w:r w:rsidR="00A33BD0" w:rsidRPr="00470E75">
        <w:t>anager (GM)</w:t>
      </w:r>
      <w:r w:rsidR="001A2EA6" w:rsidRPr="00470E75">
        <w:t xml:space="preserve"> </w:t>
      </w:r>
      <w:r w:rsidRPr="00470E75">
        <w:t xml:space="preserve">will arrange the mediation process.  An appropriate person, acceptable to both parties, from within or outside the </w:t>
      </w:r>
      <w:r w:rsidR="0008508E" w:rsidRPr="00470E75">
        <w:t>Student Union</w:t>
      </w:r>
      <w:r w:rsidRPr="00470E75">
        <w:t xml:space="preserve"> </w:t>
      </w:r>
      <w:proofErr w:type="gramStart"/>
      <w:r w:rsidRPr="00470E75">
        <w:t>will be assigned</w:t>
      </w:r>
      <w:proofErr w:type="gramEnd"/>
      <w:r w:rsidRPr="00470E75">
        <w:t xml:space="preserve"> as mediator.</w:t>
      </w:r>
    </w:p>
    <w:p w14:paraId="3DF459C7" w14:textId="77777777" w:rsidR="00B00450" w:rsidRPr="00470E75" w:rsidRDefault="00B00450" w:rsidP="00B00450">
      <w:pPr>
        <w:jc w:val="both"/>
      </w:pPr>
    </w:p>
    <w:p w14:paraId="622502A1" w14:textId="77777777" w:rsidR="00B00450" w:rsidRPr="00470E75" w:rsidRDefault="00B00450" w:rsidP="001825FC">
      <w:pPr>
        <w:pStyle w:val="ListParagraph"/>
        <w:numPr>
          <w:ilvl w:val="0"/>
          <w:numId w:val="40"/>
        </w:numPr>
        <w:jc w:val="both"/>
      </w:pPr>
      <w:r w:rsidRPr="00470E75">
        <w:t>If the mediation process results in an agreement acceptable to both parties, the mediator will draw up a written record of the terms of the settlement for signature by both parties.</w:t>
      </w:r>
    </w:p>
    <w:p w14:paraId="40E2C470" w14:textId="77777777" w:rsidR="00B00450" w:rsidRPr="00470E75" w:rsidRDefault="00B00450" w:rsidP="00B00450">
      <w:pPr>
        <w:jc w:val="both"/>
      </w:pPr>
    </w:p>
    <w:p w14:paraId="5696D062" w14:textId="77777777" w:rsidR="00B00450" w:rsidRPr="00470E75" w:rsidRDefault="00B00450" w:rsidP="001825FC">
      <w:pPr>
        <w:pStyle w:val="ListParagraph"/>
        <w:numPr>
          <w:ilvl w:val="0"/>
          <w:numId w:val="40"/>
        </w:numPr>
        <w:jc w:val="both"/>
      </w:pPr>
      <w:r w:rsidRPr="00470E75">
        <w:t xml:space="preserve">If the matter </w:t>
      </w:r>
      <w:proofErr w:type="gramStart"/>
      <w:r w:rsidRPr="00470E75">
        <w:t>is resolved</w:t>
      </w:r>
      <w:proofErr w:type="gramEnd"/>
      <w:r w:rsidRPr="00470E75">
        <w:t xml:space="preserve"> by mediation, no disciplinary action will be taken.</w:t>
      </w:r>
    </w:p>
    <w:p w14:paraId="72C51551" w14:textId="77777777" w:rsidR="00B00450" w:rsidRPr="00470E75" w:rsidRDefault="00B00450" w:rsidP="00B00450">
      <w:pPr>
        <w:jc w:val="both"/>
      </w:pPr>
    </w:p>
    <w:p w14:paraId="0DCFBCD7" w14:textId="77777777" w:rsidR="00B00450" w:rsidRPr="00470E75" w:rsidRDefault="00B00450" w:rsidP="001825FC">
      <w:pPr>
        <w:pStyle w:val="ListParagraph"/>
        <w:numPr>
          <w:ilvl w:val="0"/>
          <w:numId w:val="40"/>
        </w:numPr>
        <w:jc w:val="both"/>
      </w:pPr>
      <w:r w:rsidRPr="00470E75">
        <w:t xml:space="preserve">If mediation breaks down or fails to achieve its goal, the only other option is to have the matter resolved by investigation.  </w:t>
      </w:r>
      <w:r w:rsidR="00F82806" w:rsidRPr="00470E75">
        <w:t>The</w:t>
      </w:r>
      <w:r w:rsidR="00F67DCA" w:rsidRPr="00470E75">
        <w:t xml:space="preserve"> </w:t>
      </w:r>
      <w:r w:rsidR="00F82806" w:rsidRPr="00470E75">
        <w:t xml:space="preserve">appointed mediator </w:t>
      </w:r>
      <w:r w:rsidRPr="00470E75">
        <w:t xml:space="preserve">involved in the mediation process will not be involved in the investigation process.  Resolving the matter by investigation </w:t>
      </w:r>
      <w:proofErr w:type="gramStart"/>
      <w:r w:rsidRPr="00470E75">
        <w:t>may also be considered</w:t>
      </w:r>
      <w:proofErr w:type="gramEnd"/>
      <w:r w:rsidRPr="00470E75">
        <w:t xml:space="preserve"> if </w:t>
      </w:r>
      <w:r w:rsidRPr="001825FC">
        <w:rPr>
          <w:u w:val="single"/>
        </w:rPr>
        <w:t xml:space="preserve">the </w:t>
      </w:r>
      <w:r w:rsidR="0008508E" w:rsidRPr="001825FC">
        <w:rPr>
          <w:u w:val="single"/>
        </w:rPr>
        <w:t>member</w:t>
      </w:r>
      <w:r w:rsidRPr="00470E75">
        <w:t xml:space="preserve"> </w:t>
      </w:r>
      <w:r w:rsidR="00F67DCA" w:rsidRPr="00470E75">
        <w:t>(</w:t>
      </w:r>
      <w:r w:rsidR="00F82806" w:rsidRPr="00470E75">
        <w:t>the</w:t>
      </w:r>
      <w:r w:rsidR="00F67DCA" w:rsidRPr="00470E75">
        <w:t xml:space="preserve"> </w:t>
      </w:r>
      <w:r w:rsidR="00F82806" w:rsidRPr="00470E75">
        <w:t xml:space="preserve">complainant) </w:t>
      </w:r>
      <w:r w:rsidRPr="00470E75">
        <w:t>concerned feels that it is inappropriate to resolve the matter by mediation.</w:t>
      </w:r>
    </w:p>
    <w:p w14:paraId="758C33AF" w14:textId="77777777" w:rsidR="00B00450" w:rsidRPr="00470E75" w:rsidRDefault="00B00450" w:rsidP="0074005A">
      <w:pPr>
        <w:jc w:val="both"/>
        <w:rPr>
          <w:lang w:val="en-IE"/>
        </w:rPr>
      </w:pPr>
    </w:p>
    <w:p w14:paraId="1EA7A787" w14:textId="77777777" w:rsidR="00A33BD0" w:rsidRPr="00470E75" w:rsidRDefault="00A33BD0" w:rsidP="0074005A">
      <w:pPr>
        <w:jc w:val="both"/>
        <w:rPr>
          <w:lang w:val="en-IE"/>
        </w:rPr>
      </w:pPr>
    </w:p>
    <w:p w14:paraId="20D2AFB3" w14:textId="77777777" w:rsidR="00A33BD0" w:rsidRPr="00470E75" w:rsidRDefault="00A33BD0" w:rsidP="0074005A">
      <w:pPr>
        <w:jc w:val="both"/>
        <w:rPr>
          <w:lang w:val="en-IE"/>
        </w:rPr>
      </w:pPr>
    </w:p>
    <w:p w14:paraId="4DAB2EB5" w14:textId="77777777" w:rsidR="00A33BD0" w:rsidRPr="00470E75" w:rsidRDefault="00A33BD0" w:rsidP="0074005A">
      <w:pPr>
        <w:jc w:val="both"/>
        <w:rPr>
          <w:lang w:val="en-IE"/>
        </w:rPr>
      </w:pPr>
    </w:p>
    <w:p w14:paraId="3B2BB6F0" w14:textId="77777777" w:rsidR="00A33BD0" w:rsidRPr="00470E75" w:rsidRDefault="00A33BD0" w:rsidP="0074005A">
      <w:pPr>
        <w:jc w:val="both"/>
        <w:rPr>
          <w:lang w:val="en-IE"/>
        </w:rPr>
      </w:pPr>
    </w:p>
    <w:p w14:paraId="1715DF38" w14:textId="1C331951" w:rsidR="00A33BD0" w:rsidRPr="00470E75" w:rsidRDefault="00A33BD0" w:rsidP="0074005A">
      <w:pPr>
        <w:jc w:val="both"/>
        <w:rPr>
          <w:lang w:val="en-IE"/>
        </w:rPr>
      </w:pPr>
    </w:p>
    <w:p w14:paraId="6F5EFE2E" w14:textId="0433AD2D" w:rsidR="00C25423" w:rsidRPr="00470E75" w:rsidRDefault="00C25423" w:rsidP="0074005A">
      <w:pPr>
        <w:jc w:val="both"/>
        <w:rPr>
          <w:lang w:val="en-IE"/>
        </w:rPr>
      </w:pPr>
    </w:p>
    <w:p w14:paraId="4D874C52" w14:textId="4777B2E7" w:rsidR="00C25423" w:rsidRPr="00470E75" w:rsidRDefault="00C25423" w:rsidP="0074005A">
      <w:pPr>
        <w:jc w:val="both"/>
        <w:rPr>
          <w:lang w:val="en-IE"/>
        </w:rPr>
      </w:pPr>
    </w:p>
    <w:p w14:paraId="561725F4" w14:textId="6BB463C1" w:rsidR="00C25423" w:rsidRPr="00470E75" w:rsidRDefault="00C25423" w:rsidP="0074005A">
      <w:pPr>
        <w:jc w:val="both"/>
        <w:rPr>
          <w:lang w:val="en-IE"/>
        </w:rPr>
      </w:pPr>
    </w:p>
    <w:p w14:paraId="0263C80C" w14:textId="3ACE3C89" w:rsidR="00C25423" w:rsidRPr="00470E75" w:rsidRDefault="00C25423" w:rsidP="0074005A">
      <w:pPr>
        <w:jc w:val="both"/>
        <w:rPr>
          <w:lang w:val="en-IE"/>
        </w:rPr>
      </w:pPr>
    </w:p>
    <w:p w14:paraId="14F51C74" w14:textId="682D0AF7" w:rsidR="00C25423" w:rsidRPr="00470E75" w:rsidRDefault="00C25423" w:rsidP="0074005A">
      <w:pPr>
        <w:jc w:val="both"/>
        <w:rPr>
          <w:lang w:val="en-IE"/>
        </w:rPr>
      </w:pPr>
    </w:p>
    <w:p w14:paraId="230A9261" w14:textId="6D916C89" w:rsidR="00C25423" w:rsidRPr="00470E75" w:rsidRDefault="00C25423" w:rsidP="0074005A">
      <w:pPr>
        <w:jc w:val="both"/>
        <w:rPr>
          <w:lang w:val="en-IE"/>
        </w:rPr>
      </w:pPr>
    </w:p>
    <w:p w14:paraId="6236C18E" w14:textId="77777777" w:rsidR="0074005A" w:rsidRPr="00470E75" w:rsidRDefault="0074005A" w:rsidP="0074005A">
      <w:pPr>
        <w:pStyle w:val="Header"/>
        <w:jc w:val="both"/>
        <w:rPr>
          <w:b/>
        </w:rPr>
      </w:pPr>
      <w:r w:rsidRPr="00470E75">
        <w:rPr>
          <w:b/>
        </w:rPr>
        <w:t>Formal Procedure:</w:t>
      </w:r>
    </w:p>
    <w:p w14:paraId="69AC3D39" w14:textId="77777777" w:rsidR="00A33BD0" w:rsidRPr="00470E75" w:rsidRDefault="00A33BD0" w:rsidP="0074005A">
      <w:pPr>
        <w:pStyle w:val="Header"/>
        <w:jc w:val="both"/>
        <w:rPr>
          <w:b/>
        </w:rPr>
      </w:pPr>
    </w:p>
    <w:p w14:paraId="0FB5AF58" w14:textId="77777777" w:rsidR="00790D59" w:rsidRPr="00470E75" w:rsidRDefault="00790D59" w:rsidP="00790D59">
      <w:pPr>
        <w:jc w:val="both"/>
        <w:rPr>
          <w:i/>
        </w:rPr>
      </w:pPr>
      <w:proofErr w:type="gramStart"/>
      <w:r w:rsidRPr="00470E75">
        <w:rPr>
          <w:i/>
        </w:rPr>
        <w:t>Procedure which</w:t>
      </w:r>
      <w:proofErr w:type="gramEnd"/>
      <w:r w:rsidRPr="00470E75">
        <w:rPr>
          <w:i/>
        </w:rPr>
        <w:t xml:space="preserve"> will be followed</w:t>
      </w:r>
    </w:p>
    <w:p w14:paraId="48146B35" w14:textId="77777777" w:rsidR="00F330FF" w:rsidRPr="00470E75" w:rsidRDefault="00F330FF" w:rsidP="00790D59">
      <w:pPr>
        <w:jc w:val="both"/>
        <w:rPr>
          <w:i/>
        </w:rPr>
      </w:pPr>
    </w:p>
    <w:p w14:paraId="1920A236" w14:textId="77777777" w:rsidR="0074005A" w:rsidRPr="00470E75" w:rsidRDefault="0074005A" w:rsidP="0074005A">
      <w:pPr>
        <w:pStyle w:val="Header"/>
        <w:jc w:val="both"/>
      </w:pPr>
      <w:r w:rsidRPr="00470E75">
        <w:t xml:space="preserve">If an informal approach is inappropriate or if, after the informal stage, the bullying/harassment persist, the following formal procedures </w:t>
      </w:r>
      <w:proofErr w:type="gramStart"/>
      <w:r w:rsidRPr="00470E75">
        <w:t>should be invoked</w:t>
      </w:r>
      <w:proofErr w:type="gramEnd"/>
      <w:r w:rsidRPr="00470E75">
        <w:t xml:space="preserve">: - </w:t>
      </w:r>
    </w:p>
    <w:p w14:paraId="13FBC04B" w14:textId="77777777" w:rsidR="0074005A" w:rsidRPr="00470E75" w:rsidRDefault="0074005A" w:rsidP="0074005A">
      <w:pPr>
        <w:pStyle w:val="Header"/>
        <w:ind w:left="360"/>
        <w:jc w:val="both"/>
      </w:pPr>
    </w:p>
    <w:p w14:paraId="3C0CCC72" w14:textId="77777777" w:rsidR="0074005A" w:rsidRPr="00470E75" w:rsidRDefault="0074005A" w:rsidP="001825FC">
      <w:pPr>
        <w:pStyle w:val="Header"/>
        <w:numPr>
          <w:ilvl w:val="0"/>
          <w:numId w:val="41"/>
        </w:numPr>
        <w:tabs>
          <w:tab w:val="clear" w:pos="4680"/>
          <w:tab w:val="clear" w:pos="9360"/>
        </w:tabs>
        <w:suppressAutoHyphens w:val="0"/>
        <w:jc w:val="both"/>
      </w:pPr>
      <w:r w:rsidRPr="00470E75">
        <w:t>The complainant should make a formal complaint, in writing, to the Club/Society committee detailing precise details of actual incidents of bullying/harassment; for example, state the name of the alleged perpetrator</w:t>
      </w:r>
      <w:r w:rsidR="0008508E" w:rsidRPr="00470E75">
        <w:t>/harasser</w:t>
      </w:r>
      <w:r w:rsidRPr="00470E75">
        <w:t>, the nature of the complaint, dates and times of when the incidents occurred, witnesses, and any action that the complainant may already have taken, if any.</w:t>
      </w:r>
    </w:p>
    <w:p w14:paraId="520C0B07" w14:textId="77777777" w:rsidR="0074005A" w:rsidRPr="00470E75" w:rsidRDefault="0074005A" w:rsidP="0074005A">
      <w:pPr>
        <w:pStyle w:val="Header"/>
        <w:ind w:left="1800"/>
        <w:jc w:val="both"/>
      </w:pPr>
    </w:p>
    <w:p w14:paraId="330FEEAD" w14:textId="77777777" w:rsidR="0074005A" w:rsidRPr="00470E75" w:rsidRDefault="0074005A" w:rsidP="001825FC">
      <w:pPr>
        <w:pStyle w:val="Header"/>
        <w:numPr>
          <w:ilvl w:val="0"/>
          <w:numId w:val="41"/>
        </w:numPr>
        <w:tabs>
          <w:tab w:val="clear" w:pos="4680"/>
          <w:tab w:val="clear" w:pos="9360"/>
        </w:tabs>
        <w:suppressAutoHyphens w:val="0"/>
        <w:jc w:val="both"/>
      </w:pPr>
      <w:r w:rsidRPr="00470E75">
        <w:t xml:space="preserve">The alleged perpetrator(s) </w:t>
      </w:r>
      <w:proofErr w:type="gramStart"/>
      <w:r w:rsidRPr="00470E75">
        <w:t>should be notified</w:t>
      </w:r>
      <w:proofErr w:type="gramEnd"/>
      <w:r w:rsidRPr="00470E75">
        <w:t xml:space="preserve"> in writing that an allegation of bullying has been made against them.  They </w:t>
      </w:r>
      <w:proofErr w:type="gramStart"/>
      <w:r w:rsidRPr="00470E75">
        <w:t>should be given</w:t>
      </w:r>
      <w:proofErr w:type="gramEnd"/>
      <w:r w:rsidRPr="00470E75">
        <w:t xml:space="preserve"> a copy of the complainant’s statement as soon as is practicable and advised that they shall be afforded a fair opportunity to respond to the allegation(s), within specified time limits. No outcome regarding the complaint </w:t>
      </w:r>
      <w:proofErr w:type="gramStart"/>
      <w:r w:rsidRPr="00470E75">
        <w:t>will be made</w:t>
      </w:r>
      <w:proofErr w:type="gramEnd"/>
      <w:r w:rsidRPr="00470E75">
        <w:t xml:space="preserve"> until a full and fair investigation has taken place.</w:t>
      </w:r>
    </w:p>
    <w:p w14:paraId="0544223E" w14:textId="77777777" w:rsidR="0074005A" w:rsidRPr="00470E75" w:rsidRDefault="0074005A" w:rsidP="0074005A">
      <w:pPr>
        <w:pStyle w:val="ListParagraph"/>
      </w:pPr>
    </w:p>
    <w:p w14:paraId="21E24B43" w14:textId="77777777" w:rsidR="0074005A" w:rsidRPr="00470E75" w:rsidRDefault="0074005A" w:rsidP="001825FC">
      <w:pPr>
        <w:pStyle w:val="Header"/>
        <w:numPr>
          <w:ilvl w:val="0"/>
          <w:numId w:val="41"/>
        </w:numPr>
        <w:tabs>
          <w:tab w:val="clear" w:pos="4680"/>
          <w:tab w:val="clear" w:pos="9360"/>
        </w:tabs>
        <w:suppressAutoHyphens w:val="0"/>
        <w:jc w:val="both"/>
      </w:pPr>
      <w:r w:rsidRPr="00470E75">
        <w:t>Before commencing an investigation, the Club/Society committee may take the decision to exclude</w:t>
      </w:r>
      <w:r w:rsidR="0008508E" w:rsidRPr="00470E75">
        <w:t>/suspend</w:t>
      </w:r>
      <w:r w:rsidRPr="00470E75">
        <w:t xml:space="preserve"> the alleged perpetrator from any Club/society activities while the investigation is ongoing if it </w:t>
      </w:r>
      <w:proofErr w:type="gramStart"/>
      <w:r w:rsidRPr="00470E75">
        <w:t>is deemed</w:t>
      </w:r>
      <w:proofErr w:type="gramEnd"/>
      <w:r w:rsidRPr="00470E75">
        <w:t xml:space="preserve"> appropriate. This in no way implies any </w:t>
      </w:r>
      <w:proofErr w:type="gramStart"/>
      <w:r w:rsidRPr="00470E75">
        <w:t>wrong doing</w:t>
      </w:r>
      <w:proofErr w:type="gramEnd"/>
      <w:r w:rsidRPr="00470E75">
        <w:t xml:space="preserve"> on the part of the </w:t>
      </w:r>
      <w:r w:rsidR="007472FA" w:rsidRPr="00470E75">
        <w:t xml:space="preserve">alleged </w:t>
      </w:r>
      <w:r w:rsidRPr="00470E75">
        <w:t>perpetrator but will be taken as a cautionary measure to prevent exacerbating the situation between the complainant and the alleged perpetrator.</w:t>
      </w:r>
    </w:p>
    <w:p w14:paraId="016E1FA9" w14:textId="77777777" w:rsidR="0074005A" w:rsidRPr="00470E75" w:rsidRDefault="0074005A" w:rsidP="0074005A">
      <w:pPr>
        <w:pStyle w:val="Header"/>
        <w:jc w:val="both"/>
      </w:pPr>
    </w:p>
    <w:p w14:paraId="78C15375" w14:textId="76B54EBC" w:rsidR="0074005A" w:rsidRPr="00470E75" w:rsidRDefault="0074005A" w:rsidP="001825FC">
      <w:pPr>
        <w:pStyle w:val="Header"/>
        <w:numPr>
          <w:ilvl w:val="0"/>
          <w:numId w:val="41"/>
        </w:numPr>
        <w:tabs>
          <w:tab w:val="clear" w:pos="4680"/>
          <w:tab w:val="clear" w:pos="9360"/>
        </w:tabs>
        <w:suppressAutoHyphens w:val="0"/>
        <w:jc w:val="both"/>
      </w:pPr>
      <w:r w:rsidRPr="00470E75">
        <w:t xml:space="preserve">The Club/Society committee will appoint two members </w:t>
      </w:r>
      <w:r w:rsidR="008B1D81" w:rsidRPr="00470E75">
        <w:t xml:space="preserve">from either the existing committee or former </w:t>
      </w:r>
      <w:r w:rsidRPr="00470E75">
        <w:t>committee</w:t>
      </w:r>
      <w:r w:rsidR="008B1D81" w:rsidRPr="00470E75">
        <w:t xml:space="preserve"> members</w:t>
      </w:r>
      <w:r w:rsidRPr="00470E75">
        <w:t xml:space="preserve"> who </w:t>
      </w:r>
      <w:proofErr w:type="gramStart"/>
      <w:r w:rsidRPr="00470E75">
        <w:t>will be tasked</w:t>
      </w:r>
      <w:proofErr w:type="gramEnd"/>
      <w:r w:rsidRPr="00470E75">
        <w:t xml:space="preserve"> with investigating the complaint. They will prepare clear terms of </w:t>
      </w:r>
      <w:proofErr w:type="gramStart"/>
      <w:r w:rsidRPr="00470E75">
        <w:t>reference which</w:t>
      </w:r>
      <w:proofErr w:type="gramEnd"/>
      <w:r w:rsidRPr="00470E75">
        <w:t xml:space="preserve"> outline the background to the complaint, who should be interviewed through the course of the investigation and the timeline in which to resolve the complaint.</w:t>
      </w:r>
    </w:p>
    <w:p w14:paraId="5043D76E" w14:textId="77777777" w:rsidR="00C25423" w:rsidRPr="00470E75" w:rsidRDefault="00C25423" w:rsidP="00C25423">
      <w:pPr>
        <w:pStyle w:val="ListParagraph"/>
      </w:pPr>
    </w:p>
    <w:p w14:paraId="544383A2" w14:textId="530CB148" w:rsidR="00C25423" w:rsidRDefault="00C25423" w:rsidP="001825FC">
      <w:pPr>
        <w:pStyle w:val="ListParagraph"/>
        <w:numPr>
          <w:ilvl w:val="0"/>
          <w:numId w:val="41"/>
        </w:numPr>
        <w:jc w:val="both"/>
      </w:pPr>
      <w:r w:rsidRPr="00470E75">
        <w:t>The investigation will be governed by the terms of reference which will include the following provisions:</w:t>
      </w:r>
    </w:p>
    <w:p w14:paraId="28F9FB56" w14:textId="77777777" w:rsidR="001825FC" w:rsidRPr="00470E75" w:rsidRDefault="001825FC" w:rsidP="001825FC">
      <w:pPr>
        <w:jc w:val="both"/>
      </w:pPr>
    </w:p>
    <w:p w14:paraId="3D1DC64D" w14:textId="77777777" w:rsidR="00C25423" w:rsidRPr="00470E75" w:rsidRDefault="00C25423" w:rsidP="001825FC">
      <w:pPr>
        <w:pStyle w:val="ListParagraph"/>
        <w:numPr>
          <w:ilvl w:val="0"/>
          <w:numId w:val="42"/>
        </w:numPr>
        <w:suppressAutoHyphens w:val="0"/>
        <w:jc w:val="both"/>
      </w:pPr>
      <w:r w:rsidRPr="00470E75">
        <w:t>A provision to the effect that the investigation will be conducted in accordance with this policy</w:t>
      </w:r>
    </w:p>
    <w:p w14:paraId="3A4D59C1" w14:textId="77777777" w:rsidR="00C25423" w:rsidRPr="001825FC" w:rsidRDefault="00C25423" w:rsidP="001825FC">
      <w:pPr>
        <w:pStyle w:val="ListParagraph"/>
        <w:numPr>
          <w:ilvl w:val="0"/>
          <w:numId w:val="42"/>
        </w:numPr>
        <w:suppressAutoHyphens w:val="0"/>
        <w:jc w:val="both"/>
        <w:rPr>
          <w:i/>
        </w:rPr>
      </w:pPr>
      <w:r w:rsidRPr="00470E75">
        <w:t xml:space="preserve">An indicative </w:t>
      </w:r>
      <w:proofErr w:type="gramStart"/>
      <w:r w:rsidRPr="00470E75">
        <w:t>time-frame</w:t>
      </w:r>
      <w:proofErr w:type="gramEnd"/>
      <w:r w:rsidRPr="00470E75">
        <w:t xml:space="preserve"> for the completion of the investigation. (</w:t>
      </w:r>
      <w:r w:rsidRPr="001825FC">
        <w:rPr>
          <w:i/>
        </w:rPr>
        <w:t xml:space="preserve">We will take into account the academic calendar and exam times as this will affect the </w:t>
      </w:r>
      <w:proofErr w:type="gramStart"/>
      <w:r w:rsidRPr="001825FC">
        <w:rPr>
          <w:i/>
        </w:rPr>
        <w:t>time frame</w:t>
      </w:r>
      <w:proofErr w:type="gramEnd"/>
      <w:r w:rsidRPr="001825FC">
        <w:rPr>
          <w:i/>
        </w:rPr>
        <w:t xml:space="preserve"> for the procedure to be carried out.)</w:t>
      </w:r>
    </w:p>
    <w:p w14:paraId="44791C87" w14:textId="77777777" w:rsidR="00C25423" w:rsidRPr="00470E75" w:rsidRDefault="00C25423" w:rsidP="001825FC">
      <w:pPr>
        <w:pStyle w:val="ListParagraph"/>
        <w:numPr>
          <w:ilvl w:val="0"/>
          <w:numId w:val="42"/>
        </w:numPr>
        <w:suppressAutoHyphens w:val="0"/>
        <w:jc w:val="both"/>
      </w:pPr>
      <w:r w:rsidRPr="00470E75">
        <w:t>Provisions relating to the scope of the investigation, indicating that the investigator will consider whether the complaint falls within the definition of bullying or harassment at work and whether the complaint has been upheld</w:t>
      </w:r>
    </w:p>
    <w:p w14:paraId="2BABB122" w14:textId="77777777" w:rsidR="0074005A" w:rsidRPr="00470E75" w:rsidRDefault="0074005A" w:rsidP="0074005A">
      <w:pPr>
        <w:pStyle w:val="ListParagraph"/>
      </w:pPr>
    </w:p>
    <w:p w14:paraId="74B72D81" w14:textId="110119BD" w:rsidR="007472FA" w:rsidRPr="00470E75" w:rsidRDefault="0074005A" w:rsidP="001825FC">
      <w:pPr>
        <w:pStyle w:val="Header"/>
        <w:numPr>
          <w:ilvl w:val="0"/>
          <w:numId w:val="41"/>
        </w:numPr>
        <w:tabs>
          <w:tab w:val="clear" w:pos="4680"/>
          <w:tab w:val="clear" w:pos="9360"/>
        </w:tabs>
        <w:suppressAutoHyphens w:val="0"/>
        <w:jc w:val="both"/>
      </w:pPr>
      <w:r w:rsidRPr="00470E75">
        <w:t xml:space="preserve">Meetings </w:t>
      </w:r>
      <w:proofErr w:type="gramStart"/>
      <w:r w:rsidRPr="00470E75">
        <w:t>will be arranged</w:t>
      </w:r>
      <w:proofErr w:type="gramEnd"/>
      <w:r w:rsidRPr="00470E75">
        <w:t xml:space="preserve"> with the complainant, the alleged perpetrator and any named witnesses. All </w:t>
      </w:r>
      <w:proofErr w:type="gramStart"/>
      <w:r w:rsidRPr="00470E75">
        <w:t>will be asked</w:t>
      </w:r>
      <w:proofErr w:type="gramEnd"/>
      <w:r w:rsidRPr="00470E75">
        <w:t xml:space="preserve"> to respond to the complaint and detail their version of events. Both parties and witnesses have the right to </w:t>
      </w:r>
      <w:proofErr w:type="gramStart"/>
      <w:r w:rsidRPr="00470E75">
        <w:t>be accompanied</w:t>
      </w:r>
      <w:proofErr w:type="gramEnd"/>
      <w:r w:rsidRPr="00470E75">
        <w:t xml:space="preserve"> by a representative at all meetings. </w:t>
      </w:r>
      <w:r w:rsidR="0008508E" w:rsidRPr="00470E75">
        <w:t xml:space="preserve">The representative’s role is to support and to take notes but not to partake in the meeting. </w:t>
      </w:r>
      <w:r w:rsidR="007472FA" w:rsidRPr="00470E75">
        <w:t xml:space="preserve">. Hand written notes </w:t>
      </w:r>
      <w:proofErr w:type="gramStart"/>
      <w:r w:rsidR="007472FA" w:rsidRPr="00470E75">
        <w:t>should be taken</w:t>
      </w:r>
      <w:proofErr w:type="gramEnd"/>
      <w:r w:rsidR="007472FA" w:rsidRPr="00470E75">
        <w:t xml:space="preserve"> at the meeting. At the end of the meeting the </w:t>
      </w:r>
      <w:proofErr w:type="gramStart"/>
      <w:r w:rsidR="007472FA" w:rsidRPr="00470E75">
        <w:t>hand written notes will be read out by the person who took the</w:t>
      </w:r>
      <w:proofErr w:type="gramEnd"/>
      <w:r w:rsidR="007472FA" w:rsidRPr="00470E75">
        <w:t xml:space="preserve"> notes and all parties will sign off in agreement as a true and accurate reflection of the discussion.</w:t>
      </w:r>
    </w:p>
    <w:p w14:paraId="3259AAFF" w14:textId="77777777" w:rsidR="0074005A" w:rsidRPr="00470E75" w:rsidRDefault="0074005A" w:rsidP="0074005A">
      <w:pPr>
        <w:pStyle w:val="Header"/>
        <w:jc w:val="both"/>
      </w:pPr>
    </w:p>
    <w:p w14:paraId="3501B94D" w14:textId="77777777" w:rsidR="00790D59" w:rsidRPr="00470E75" w:rsidRDefault="0074005A" w:rsidP="001825FC">
      <w:pPr>
        <w:pStyle w:val="Header"/>
        <w:numPr>
          <w:ilvl w:val="0"/>
          <w:numId w:val="41"/>
        </w:numPr>
        <w:tabs>
          <w:tab w:val="clear" w:pos="4680"/>
          <w:tab w:val="clear" w:pos="9360"/>
        </w:tabs>
        <w:suppressAutoHyphens w:val="0"/>
        <w:jc w:val="both"/>
      </w:pPr>
      <w:r w:rsidRPr="00470E75">
        <w:t>Those investigating will prepare a report of their findings and submit it to the Clubs/Societies</w:t>
      </w:r>
      <w:r w:rsidR="00F67DCA" w:rsidRPr="00470E75">
        <w:t xml:space="preserve"> disciplinary</w:t>
      </w:r>
      <w:r w:rsidRPr="00470E75">
        <w:t xml:space="preserve"> committee for a final decision. The </w:t>
      </w:r>
      <w:proofErr w:type="gramStart"/>
      <w:r w:rsidRPr="00470E75">
        <w:t>two committee</w:t>
      </w:r>
      <w:proofErr w:type="gramEnd"/>
      <w:r w:rsidRPr="00470E75">
        <w:t xml:space="preserve"> members who have taken part in the investigation should not make a decision regarding the outcome.</w:t>
      </w:r>
      <w:r w:rsidR="00F27E27" w:rsidRPr="00470E75">
        <w:t xml:space="preserve"> </w:t>
      </w:r>
    </w:p>
    <w:p w14:paraId="1E2E8F73" w14:textId="77777777" w:rsidR="00790D59" w:rsidRPr="00470E75" w:rsidRDefault="00790D59" w:rsidP="00790D59">
      <w:pPr>
        <w:pStyle w:val="ListParagraph"/>
        <w:rPr>
          <w:b/>
          <w:i/>
        </w:rPr>
      </w:pPr>
    </w:p>
    <w:p w14:paraId="7B41E566" w14:textId="77777777" w:rsidR="00790D59" w:rsidRPr="00470E75" w:rsidRDefault="00790D59" w:rsidP="001825FC">
      <w:pPr>
        <w:pStyle w:val="Header"/>
        <w:tabs>
          <w:tab w:val="clear" w:pos="4680"/>
          <w:tab w:val="clear" w:pos="9360"/>
        </w:tabs>
        <w:suppressAutoHyphens w:val="0"/>
        <w:jc w:val="both"/>
      </w:pPr>
      <w:r w:rsidRPr="00470E75">
        <w:rPr>
          <w:b/>
          <w:i/>
        </w:rPr>
        <w:t>Conclusion of Investigation</w:t>
      </w:r>
    </w:p>
    <w:p w14:paraId="2A0A63DB" w14:textId="77777777" w:rsidR="00F67DCA" w:rsidRPr="00470E75" w:rsidRDefault="00F67DCA" w:rsidP="00F67DCA">
      <w:pPr>
        <w:pStyle w:val="ListParagraph"/>
      </w:pPr>
    </w:p>
    <w:p w14:paraId="6BA58E51" w14:textId="77777777" w:rsidR="0074005A" w:rsidRPr="00470E75" w:rsidRDefault="0074005A" w:rsidP="001825FC">
      <w:pPr>
        <w:pStyle w:val="Header"/>
        <w:tabs>
          <w:tab w:val="clear" w:pos="4680"/>
          <w:tab w:val="clear" w:pos="9360"/>
        </w:tabs>
        <w:suppressAutoHyphens w:val="0"/>
        <w:jc w:val="both"/>
      </w:pPr>
      <w:r w:rsidRPr="00470E75">
        <w:t xml:space="preserve">Once a decision </w:t>
      </w:r>
      <w:proofErr w:type="gramStart"/>
      <w:r w:rsidRPr="00470E75">
        <w:t>has been made</w:t>
      </w:r>
      <w:proofErr w:type="gramEnd"/>
      <w:r w:rsidRPr="00470E75">
        <w:t>, the complainant and the alleged perpetrator must be informed as soon as is practicable.</w:t>
      </w:r>
    </w:p>
    <w:p w14:paraId="30B45D94" w14:textId="77777777" w:rsidR="001825FC" w:rsidRDefault="001825FC" w:rsidP="001825FC">
      <w:pPr>
        <w:jc w:val="both"/>
        <w:rPr>
          <w:b/>
          <w:i/>
        </w:rPr>
      </w:pPr>
    </w:p>
    <w:p w14:paraId="5A298269" w14:textId="22A1B548" w:rsidR="009D2C6D" w:rsidRPr="001825FC" w:rsidRDefault="009D2C6D" w:rsidP="001825FC">
      <w:pPr>
        <w:jc w:val="both"/>
        <w:rPr>
          <w:b/>
          <w:i/>
        </w:rPr>
      </w:pPr>
      <w:r w:rsidRPr="001825FC">
        <w:rPr>
          <w:b/>
          <w:i/>
        </w:rPr>
        <w:t xml:space="preserve">Action where the Complaint </w:t>
      </w:r>
      <w:proofErr w:type="gramStart"/>
      <w:r w:rsidRPr="001825FC">
        <w:rPr>
          <w:b/>
          <w:i/>
        </w:rPr>
        <w:t>is upheld</w:t>
      </w:r>
      <w:proofErr w:type="gramEnd"/>
    </w:p>
    <w:p w14:paraId="057CE0FF" w14:textId="77777777" w:rsidR="0074005A" w:rsidRPr="00470E75" w:rsidRDefault="0074005A" w:rsidP="0074005A">
      <w:pPr>
        <w:pStyle w:val="ListParagraph"/>
      </w:pPr>
    </w:p>
    <w:p w14:paraId="22D04ADD" w14:textId="77777777" w:rsidR="0074005A" w:rsidRPr="00470E75" w:rsidRDefault="0074005A" w:rsidP="001825FC">
      <w:pPr>
        <w:pStyle w:val="Header"/>
        <w:tabs>
          <w:tab w:val="clear" w:pos="4680"/>
          <w:tab w:val="clear" w:pos="9360"/>
        </w:tabs>
        <w:suppressAutoHyphens w:val="0"/>
        <w:jc w:val="both"/>
      </w:pPr>
      <w:r w:rsidRPr="00470E75">
        <w:t xml:space="preserve">If the complaint </w:t>
      </w:r>
      <w:proofErr w:type="gramStart"/>
      <w:r w:rsidRPr="00470E75">
        <w:t>is upheld</w:t>
      </w:r>
      <w:proofErr w:type="gramEnd"/>
      <w:r w:rsidRPr="00470E75">
        <w:t>, the Club/Society committee will instigate the Clubs and Societies Disciplinary Procedures. Actions taken can include expulsion from the Club/Society.</w:t>
      </w:r>
      <w:r w:rsidR="00790D59" w:rsidRPr="00470E75">
        <w:t xml:space="preserve"> </w:t>
      </w:r>
    </w:p>
    <w:p w14:paraId="2D56A737" w14:textId="77777777" w:rsidR="001825FC" w:rsidRDefault="001825FC" w:rsidP="001825FC">
      <w:pPr>
        <w:jc w:val="both"/>
        <w:rPr>
          <w:b/>
          <w:i/>
        </w:rPr>
      </w:pPr>
    </w:p>
    <w:p w14:paraId="1D79498D" w14:textId="7B8EB8DB" w:rsidR="009D2C6D" w:rsidRPr="001825FC" w:rsidRDefault="009D2C6D" w:rsidP="001825FC">
      <w:pPr>
        <w:jc w:val="both"/>
        <w:rPr>
          <w:b/>
          <w:i/>
        </w:rPr>
      </w:pPr>
      <w:r w:rsidRPr="001825FC">
        <w:rPr>
          <w:b/>
          <w:i/>
        </w:rPr>
        <w:t xml:space="preserve">Action where the Complaint </w:t>
      </w:r>
      <w:proofErr w:type="gramStart"/>
      <w:r w:rsidRPr="001825FC">
        <w:rPr>
          <w:b/>
          <w:i/>
        </w:rPr>
        <w:t>is not upheld</w:t>
      </w:r>
      <w:proofErr w:type="gramEnd"/>
    </w:p>
    <w:p w14:paraId="51077832" w14:textId="77777777" w:rsidR="0074005A" w:rsidRPr="00470E75" w:rsidRDefault="0074005A" w:rsidP="0074005A">
      <w:pPr>
        <w:pStyle w:val="ListParagraph"/>
      </w:pPr>
    </w:p>
    <w:p w14:paraId="269AE511" w14:textId="77777777" w:rsidR="0074005A" w:rsidRPr="00470E75" w:rsidRDefault="0074005A" w:rsidP="001825FC">
      <w:pPr>
        <w:pStyle w:val="Header"/>
        <w:numPr>
          <w:ilvl w:val="0"/>
          <w:numId w:val="43"/>
        </w:numPr>
        <w:tabs>
          <w:tab w:val="clear" w:pos="4680"/>
          <w:tab w:val="clear" w:pos="9360"/>
        </w:tabs>
        <w:suppressAutoHyphens w:val="0"/>
        <w:jc w:val="both"/>
      </w:pPr>
      <w:r w:rsidRPr="00470E75">
        <w:t xml:space="preserve">If the complaint is not well found, </w:t>
      </w:r>
      <w:proofErr w:type="gramStart"/>
      <w:r w:rsidRPr="00470E75">
        <w:t>both parties should be brought together by the Club/Society committee</w:t>
      </w:r>
      <w:proofErr w:type="gramEnd"/>
      <w:r w:rsidRPr="00470E75">
        <w:t xml:space="preserve"> and a mediation process should be implemented to ascertain whether both members can move on and continue to partake in the club/societies activities. </w:t>
      </w:r>
    </w:p>
    <w:p w14:paraId="1F527AEB" w14:textId="77777777" w:rsidR="0074005A" w:rsidRPr="00470E75" w:rsidRDefault="0074005A" w:rsidP="0074005A">
      <w:pPr>
        <w:pStyle w:val="ListParagraph"/>
      </w:pPr>
    </w:p>
    <w:p w14:paraId="3A42569F" w14:textId="77777777" w:rsidR="0074005A" w:rsidRPr="00470E75" w:rsidRDefault="0074005A" w:rsidP="001825FC">
      <w:pPr>
        <w:pStyle w:val="Header"/>
        <w:numPr>
          <w:ilvl w:val="0"/>
          <w:numId w:val="43"/>
        </w:numPr>
        <w:tabs>
          <w:tab w:val="clear" w:pos="4680"/>
          <w:tab w:val="clear" w:pos="9360"/>
        </w:tabs>
        <w:suppressAutoHyphens w:val="0"/>
        <w:jc w:val="both"/>
      </w:pPr>
      <w:r w:rsidRPr="00470E75">
        <w:t xml:space="preserve">If the complaint </w:t>
      </w:r>
      <w:proofErr w:type="gramStart"/>
      <w:r w:rsidRPr="00470E75">
        <w:t>is discovered</w:t>
      </w:r>
      <w:proofErr w:type="gramEnd"/>
      <w:r w:rsidRPr="00470E75">
        <w:t xml:space="preserve"> to be malicious or vexatious, the Club/Society committee may instigate the Clubs and Societies disciplinary procedures against the complainant.</w:t>
      </w:r>
    </w:p>
    <w:p w14:paraId="1E01F605" w14:textId="77777777" w:rsidR="0074005A" w:rsidRPr="00470E75" w:rsidRDefault="0074005A" w:rsidP="0074005A">
      <w:pPr>
        <w:pStyle w:val="ListParagraph"/>
      </w:pPr>
    </w:p>
    <w:p w14:paraId="4C47D2A4" w14:textId="77777777" w:rsidR="0074005A" w:rsidRPr="00470E75" w:rsidRDefault="0074005A" w:rsidP="001825FC">
      <w:pPr>
        <w:pStyle w:val="Header"/>
        <w:numPr>
          <w:ilvl w:val="0"/>
          <w:numId w:val="43"/>
        </w:numPr>
        <w:tabs>
          <w:tab w:val="clear" w:pos="4680"/>
          <w:tab w:val="clear" w:pos="9360"/>
        </w:tabs>
        <w:suppressAutoHyphens w:val="0"/>
        <w:jc w:val="both"/>
      </w:pPr>
      <w:r w:rsidRPr="00470E75">
        <w:t>Retaliation of any kind against the member for complaining</w:t>
      </w:r>
      <w:r w:rsidR="00F27E27" w:rsidRPr="00470E75">
        <w:t xml:space="preserve"> or by complainant</w:t>
      </w:r>
      <w:r w:rsidRPr="00470E75">
        <w:t xml:space="preserve"> may also constitute bullying/harassment and is a serious disciplinary offence.</w:t>
      </w:r>
    </w:p>
    <w:p w14:paraId="1EA4B1CB" w14:textId="77777777" w:rsidR="0074005A" w:rsidRPr="00470E75" w:rsidRDefault="0074005A" w:rsidP="0074005A">
      <w:pPr>
        <w:pStyle w:val="Header"/>
        <w:tabs>
          <w:tab w:val="left" w:pos="180"/>
        </w:tabs>
        <w:ind w:left="720" w:hanging="720"/>
        <w:jc w:val="both"/>
      </w:pPr>
      <w:r w:rsidRPr="00470E75">
        <w:tab/>
      </w:r>
      <w:r w:rsidRPr="00470E75">
        <w:tab/>
      </w:r>
    </w:p>
    <w:p w14:paraId="2F458DCB" w14:textId="77777777" w:rsidR="0074005A" w:rsidRPr="00470E75" w:rsidRDefault="0074005A" w:rsidP="0074005A">
      <w:pPr>
        <w:pStyle w:val="Header"/>
        <w:tabs>
          <w:tab w:val="left" w:pos="180"/>
        </w:tabs>
        <w:ind w:left="720" w:hanging="720"/>
        <w:jc w:val="both"/>
        <w:rPr>
          <w:b/>
        </w:rPr>
      </w:pPr>
      <w:r w:rsidRPr="00470E75">
        <w:rPr>
          <w:b/>
        </w:rPr>
        <w:t>Appeals Process</w:t>
      </w:r>
    </w:p>
    <w:p w14:paraId="1A5D5E72" w14:textId="77777777" w:rsidR="00F330FF" w:rsidRPr="00470E75" w:rsidRDefault="00F330FF" w:rsidP="0074005A">
      <w:pPr>
        <w:pStyle w:val="Header"/>
        <w:tabs>
          <w:tab w:val="left" w:pos="180"/>
        </w:tabs>
        <w:ind w:left="720" w:hanging="720"/>
        <w:jc w:val="both"/>
        <w:rPr>
          <w:b/>
        </w:rPr>
      </w:pPr>
    </w:p>
    <w:p w14:paraId="0AFCE9A6" w14:textId="3DB157F7" w:rsidR="0074005A" w:rsidRPr="00470E75" w:rsidRDefault="0074005A" w:rsidP="0074005A">
      <w:pPr>
        <w:pStyle w:val="Header"/>
        <w:tabs>
          <w:tab w:val="left" w:pos="180"/>
        </w:tabs>
        <w:jc w:val="both"/>
      </w:pPr>
      <w:r w:rsidRPr="00470E75">
        <w:t xml:space="preserve">If either party is unhappy with the outcome of the investigation, both parties have the right to appeal to the Clubs and Societies Executive Committee within </w:t>
      </w:r>
      <w:r w:rsidR="00AF7931" w:rsidRPr="00470E75">
        <w:t>21</w:t>
      </w:r>
      <w:r w:rsidRPr="00470E75">
        <w:t xml:space="preserve"> working days of the findings </w:t>
      </w:r>
      <w:proofErr w:type="gramStart"/>
      <w:r w:rsidRPr="00470E75">
        <w:t xml:space="preserve">being </w:t>
      </w:r>
      <w:r w:rsidRPr="00470E75">
        <w:tab/>
        <w:t>issued</w:t>
      </w:r>
      <w:proofErr w:type="gramEnd"/>
      <w:r w:rsidR="00106F99" w:rsidRPr="00470E75">
        <w:t>.</w:t>
      </w:r>
      <w:r w:rsidR="00AF7931" w:rsidRPr="00470E75">
        <w:t xml:space="preserve"> </w:t>
      </w:r>
      <w:r w:rsidRPr="00470E75">
        <w:t>A party, who wishes to appeal the outcome, should put the reason</w:t>
      </w:r>
      <w:r w:rsidR="00106F99" w:rsidRPr="00470E75">
        <w:t xml:space="preserve"> for the appeal in writing and emailed </w:t>
      </w:r>
      <w:r w:rsidRPr="00470E75">
        <w:t xml:space="preserve">to the </w:t>
      </w:r>
      <w:r w:rsidR="001825FC">
        <w:t>Head of Student Engagement</w:t>
      </w:r>
      <w:r w:rsidR="00AF7931" w:rsidRPr="00470E75">
        <w:t xml:space="preserve"> </w:t>
      </w:r>
      <w:r w:rsidR="009D2C6D" w:rsidRPr="00470E75">
        <w:t xml:space="preserve">or </w:t>
      </w:r>
      <w:r w:rsidR="00F67DCA" w:rsidRPr="00470E75">
        <w:t xml:space="preserve">GM </w:t>
      </w:r>
      <w:r w:rsidR="009D2C6D" w:rsidRPr="00470E75">
        <w:t>where appropriate</w:t>
      </w:r>
      <w:r w:rsidR="00F67DCA" w:rsidRPr="00470E75">
        <w:t xml:space="preserve">. </w:t>
      </w:r>
      <w:r w:rsidR="00F27E27" w:rsidRPr="00470E75">
        <w:t xml:space="preserve"> </w:t>
      </w:r>
      <w:r w:rsidR="00106F99" w:rsidRPr="00470E75">
        <w:t xml:space="preserve"> </w:t>
      </w:r>
    </w:p>
    <w:p w14:paraId="239C3B8E" w14:textId="77777777" w:rsidR="0074005A" w:rsidRPr="00470E75" w:rsidRDefault="0074005A" w:rsidP="0074005A">
      <w:pPr>
        <w:pStyle w:val="Header"/>
        <w:jc w:val="both"/>
      </w:pPr>
    </w:p>
    <w:p w14:paraId="3BA57D8B" w14:textId="77777777" w:rsidR="0074005A" w:rsidRPr="00470E75" w:rsidRDefault="0074005A" w:rsidP="0074005A">
      <w:pPr>
        <w:pStyle w:val="Header"/>
        <w:jc w:val="both"/>
      </w:pPr>
      <w:r w:rsidRPr="00470E75">
        <w:t>Upon receiving the appeal letter, the Clubs and Societies Executive Committee will appoint two members of the</w:t>
      </w:r>
      <w:r w:rsidR="00F27E27" w:rsidRPr="00470E75">
        <w:t>ir</w:t>
      </w:r>
      <w:r w:rsidRPr="00470E75">
        <w:t xml:space="preserve"> Committee to hear the appeal. They may choose to conduct further investigations or implement a new investigation. A decision regarding the outcome </w:t>
      </w:r>
      <w:proofErr w:type="gramStart"/>
      <w:r w:rsidRPr="00470E75">
        <w:t>should be taken</w:t>
      </w:r>
      <w:proofErr w:type="gramEnd"/>
      <w:r w:rsidRPr="00470E75">
        <w:t xml:space="preserve"> within ten working days of receiving the appeal.</w:t>
      </w:r>
    </w:p>
    <w:p w14:paraId="3B762F02" w14:textId="4C3FD8CF" w:rsidR="00A33BD0" w:rsidRPr="00470E75" w:rsidRDefault="0074005A" w:rsidP="0074005A">
      <w:pPr>
        <w:pStyle w:val="Header"/>
        <w:jc w:val="both"/>
        <w:rPr>
          <w:b/>
        </w:rPr>
      </w:pPr>
      <w:r w:rsidRPr="00470E75">
        <w:rPr>
          <w:b/>
        </w:rPr>
        <w:t xml:space="preserve"> </w:t>
      </w:r>
    </w:p>
    <w:p w14:paraId="408A8BF8" w14:textId="0933761C" w:rsidR="0074005A" w:rsidRDefault="0074005A" w:rsidP="0074005A">
      <w:pPr>
        <w:pStyle w:val="Header"/>
        <w:jc w:val="both"/>
        <w:rPr>
          <w:b/>
        </w:rPr>
      </w:pPr>
      <w:r w:rsidRPr="00470E75">
        <w:rPr>
          <w:b/>
        </w:rPr>
        <w:t xml:space="preserve">Confidentiality: </w:t>
      </w:r>
    </w:p>
    <w:p w14:paraId="1646BA36" w14:textId="77777777" w:rsidR="001825FC" w:rsidRPr="00470E75" w:rsidRDefault="001825FC" w:rsidP="0074005A">
      <w:pPr>
        <w:pStyle w:val="Header"/>
        <w:jc w:val="both"/>
        <w:rPr>
          <w:b/>
        </w:rPr>
      </w:pPr>
    </w:p>
    <w:p w14:paraId="1E2870BA" w14:textId="77777777" w:rsidR="0074005A" w:rsidRPr="00470E75" w:rsidRDefault="0074005A" w:rsidP="0074005A">
      <w:pPr>
        <w:pStyle w:val="Header"/>
        <w:tabs>
          <w:tab w:val="left" w:pos="180"/>
        </w:tabs>
        <w:jc w:val="both"/>
      </w:pPr>
      <w:r w:rsidRPr="00470E75">
        <w:t xml:space="preserve">All individuals involved in the procedures referred to above should maintain strict confidentiality on the subject. All involved </w:t>
      </w:r>
      <w:proofErr w:type="gramStart"/>
      <w:r w:rsidRPr="00470E75">
        <w:t>will be reminded</w:t>
      </w:r>
      <w:proofErr w:type="gramEnd"/>
      <w:r w:rsidRPr="00470E75">
        <w:t xml:space="preserve"> of this throughout the investigation process.</w:t>
      </w:r>
    </w:p>
    <w:p w14:paraId="10795BED" w14:textId="77777777" w:rsidR="0074005A" w:rsidRPr="00470E75" w:rsidRDefault="0074005A" w:rsidP="0074005A">
      <w:pPr>
        <w:rPr>
          <w:rFonts w:ascii="Century Gothic" w:hAnsi="Century Gothic"/>
        </w:rPr>
      </w:pPr>
    </w:p>
    <w:p w14:paraId="1AC84A19" w14:textId="77777777" w:rsidR="005F6405" w:rsidRPr="001825FC" w:rsidRDefault="005F6405" w:rsidP="005F6405">
      <w:pPr>
        <w:rPr>
          <w:b/>
        </w:rPr>
      </w:pPr>
      <w:r w:rsidRPr="001825FC">
        <w:rPr>
          <w:b/>
        </w:rPr>
        <w:t>DISCIPLINARY RULES &amp; DISCIPLINARY PROCEDURE</w:t>
      </w:r>
    </w:p>
    <w:p w14:paraId="10CF6100" w14:textId="77777777" w:rsidR="005F6405" w:rsidRPr="001825FC" w:rsidRDefault="005F6405" w:rsidP="005F6405">
      <w:pPr>
        <w:pStyle w:val="Default"/>
        <w:rPr>
          <w:rFonts w:ascii="Times New Roman" w:hAnsi="Times New Roman" w:cs="Times New Roman"/>
          <w:b/>
          <w:bCs/>
          <w:color w:val="auto"/>
        </w:rPr>
      </w:pPr>
    </w:p>
    <w:p w14:paraId="7EC8EE26" w14:textId="77777777" w:rsidR="005F6405" w:rsidRPr="001825FC" w:rsidRDefault="00F330FF" w:rsidP="005F6405">
      <w:pPr>
        <w:pStyle w:val="Default"/>
        <w:rPr>
          <w:rFonts w:ascii="Times New Roman" w:hAnsi="Times New Roman" w:cs="Times New Roman"/>
          <w:b/>
          <w:color w:val="auto"/>
        </w:rPr>
      </w:pPr>
      <w:r w:rsidRPr="001825FC">
        <w:rPr>
          <w:rFonts w:ascii="Times New Roman" w:hAnsi="Times New Roman" w:cs="Times New Roman"/>
          <w:b/>
          <w:color w:val="auto"/>
        </w:rPr>
        <w:t>Introduction</w:t>
      </w:r>
    </w:p>
    <w:p w14:paraId="7D652DFF" w14:textId="77777777" w:rsidR="00F330FF" w:rsidRPr="001825FC" w:rsidRDefault="00F330FF" w:rsidP="005F6405">
      <w:pPr>
        <w:pStyle w:val="Default"/>
        <w:rPr>
          <w:rFonts w:ascii="Times New Roman" w:hAnsi="Times New Roman" w:cs="Times New Roman"/>
          <w:color w:val="auto"/>
        </w:rPr>
      </w:pPr>
    </w:p>
    <w:p w14:paraId="2DA29C21" w14:textId="77777777" w:rsidR="005F6405" w:rsidRPr="001825FC" w:rsidRDefault="005F6405" w:rsidP="005F6405">
      <w:pPr>
        <w:pStyle w:val="Default"/>
        <w:jc w:val="both"/>
        <w:rPr>
          <w:rFonts w:ascii="Times New Roman" w:hAnsi="Times New Roman" w:cs="Times New Roman"/>
          <w:color w:val="auto"/>
        </w:rPr>
      </w:pPr>
      <w:r w:rsidRPr="001825FC">
        <w:rPr>
          <w:rFonts w:ascii="Times New Roman" w:hAnsi="Times New Roman" w:cs="Times New Roman"/>
          <w:color w:val="auto"/>
        </w:rPr>
        <w:t xml:space="preserve">The rules set standards of performance and behaviour whilst the procedures </w:t>
      </w:r>
      <w:proofErr w:type="gramStart"/>
      <w:r w:rsidRPr="001825FC">
        <w:rPr>
          <w:rFonts w:ascii="Times New Roman" w:hAnsi="Times New Roman" w:cs="Times New Roman"/>
          <w:color w:val="auto"/>
        </w:rPr>
        <w:t>are designed</w:t>
      </w:r>
      <w:proofErr w:type="gramEnd"/>
      <w:r w:rsidRPr="001825FC">
        <w:rPr>
          <w:rFonts w:ascii="Times New Roman" w:hAnsi="Times New Roman" w:cs="Times New Roman"/>
          <w:color w:val="auto"/>
        </w:rPr>
        <w:t xml:space="preserve"> to help promote fairness and order in the treatment of individuals. It is our aim that the rules and procedures should </w:t>
      </w:r>
      <w:r w:rsidR="00F27E27" w:rsidRPr="001825FC">
        <w:rPr>
          <w:rFonts w:ascii="Times New Roman" w:hAnsi="Times New Roman" w:cs="Times New Roman"/>
          <w:color w:val="auto"/>
        </w:rPr>
        <w:t>emphasize</w:t>
      </w:r>
      <w:r w:rsidRPr="001825FC">
        <w:rPr>
          <w:rFonts w:ascii="Times New Roman" w:hAnsi="Times New Roman" w:cs="Times New Roman"/>
          <w:color w:val="auto"/>
        </w:rPr>
        <w:t xml:space="preserve"> and encourage improvement in the conduct of individuals, where they are failing to meet the required standards, and not be a means of punishment. Every effort will be made to ensure that any action taken under this procedure is fair, with </w:t>
      </w:r>
      <w:r w:rsidR="00B2130D" w:rsidRPr="001825FC">
        <w:rPr>
          <w:rFonts w:ascii="Times New Roman" w:hAnsi="Times New Roman" w:cs="Times New Roman"/>
          <w:color w:val="auto"/>
        </w:rPr>
        <w:t xml:space="preserve">all members </w:t>
      </w:r>
      <w:r w:rsidRPr="001825FC">
        <w:rPr>
          <w:rFonts w:ascii="Times New Roman" w:hAnsi="Times New Roman" w:cs="Times New Roman"/>
          <w:color w:val="auto"/>
        </w:rPr>
        <w:t>bein</w:t>
      </w:r>
      <w:r w:rsidR="00F67DCA" w:rsidRPr="001825FC">
        <w:rPr>
          <w:rFonts w:ascii="Times New Roman" w:hAnsi="Times New Roman" w:cs="Times New Roman"/>
          <w:color w:val="auto"/>
        </w:rPr>
        <w:t>g given the opportunity to state t</w:t>
      </w:r>
      <w:r w:rsidR="00B2130D" w:rsidRPr="001825FC">
        <w:rPr>
          <w:rFonts w:ascii="Times New Roman" w:hAnsi="Times New Roman" w:cs="Times New Roman"/>
          <w:color w:val="auto"/>
        </w:rPr>
        <w:t xml:space="preserve">heir </w:t>
      </w:r>
      <w:r w:rsidRPr="001825FC">
        <w:rPr>
          <w:rFonts w:ascii="Times New Roman" w:hAnsi="Times New Roman" w:cs="Times New Roman"/>
          <w:color w:val="auto"/>
        </w:rPr>
        <w:t xml:space="preserve">case and appeal against any decision that </w:t>
      </w:r>
      <w:r w:rsidR="00B2130D" w:rsidRPr="001825FC">
        <w:rPr>
          <w:rFonts w:ascii="Times New Roman" w:hAnsi="Times New Roman" w:cs="Times New Roman"/>
          <w:color w:val="auto"/>
        </w:rPr>
        <w:t xml:space="preserve">they </w:t>
      </w:r>
      <w:r w:rsidRPr="001825FC">
        <w:rPr>
          <w:rFonts w:ascii="Times New Roman" w:hAnsi="Times New Roman" w:cs="Times New Roman"/>
          <w:color w:val="auto"/>
        </w:rPr>
        <w:t xml:space="preserve">consider </w:t>
      </w:r>
      <w:proofErr w:type="gramStart"/>
      <w:r w:rsidRPr="001825FC">
        <w:rPr>
          <w:rFonts w:ascii="Times New Roman" w:hAnsi="Times New Roman" w:cs="Times New Roman"/>
          <w:color w:val="auto"/>
        </w:rPr>
        <w:t>to be unjust</w:t>
      </w:r>
      <w:proofErr w:type="gramEnd"/>
      <w:r w:rsidRPr="001825FC">
        <w:rPr>
          <w:rFonts w:ascii="Times New Roman" w:hAnsi="Times New Roman" w:cs="Times New Roman"/>
          <w:color w:val="auto"/>
        </w:rPr>
        <w:t xml:space="preserve">. </w:t>
      </w:r>
    </w:p>
    <w:p w14:paraId="524C67A4" w14:textId="77777777" w:rsidR="005F6405" w:rsidRPr="001825FC" w:rsidRDefault="005F6405" w:rsidP="005F6405">
      <w:pPr>
        <w:pStyle w:val="Default"/>
        <w:jc w:val="both"/>
        <w:rPr>
          <w:rFonts w:ascii="Times New Roman" w:hAnsi="Times New Roman" w:cs="Times New Roman"/>
          <w:color w:val="auto"/>
        </w:rPr>
      </w:pPr>
    </w:p>
    <w:p w14:paraId="5830ED9F" w14:textId="77777777" w:rsidR="005F6405" w:rsidRPr="001825FC" w:rsidRDefault="005F6405" w:rsidP="005F6405">
      <w:pPr>
        <w:pStyle w:val="Default"/>
        <w:jc w:val="both"/>
        <w:rPr>
          <w:rFonts w:ascii="Times New Roman" w:hAnsi="Times New Roman" w:cs="Times New Roman"/>
          <w:color w:val="auto"/>
        </w:rPr>
      </w:pPr>
      <w:r w:rsidRPr="001825FC">
        <w:rPr>
          <w:rFonts w:ascii="Times New Roman" w:hAnsi="Times New Roman" w:cs="Times New Roman"/>
          <w:color w:val="auto"/>
        </w:rPr>
        <w:t xml:space="preserve">The following rules and procedures should ensure that:- </w:t>
      </w:r>
    </w:p>
    <w:p w14:paraId="6818CDF1" w14:textId="77777777" w:rsidR="005F6405" w:rsidRPr="001825FC" w:rsidRDefault="005F6405" w:rsidP="005F6405">
      <w:pPr>
        <w:pStyle w:val="Default"/>
        <w:numPr>
          <w:ilvl w:val="0"/>
          <w:numId w:val="32"/>
        </w:numPr>
        <w:jc w:val="both"/>
        <w:rPr>
          <w:rFonts w:ascii="Times New Roman" w:hAnsi="Times New Roman" w:cs="Times New Roman"/>
          <w:color w:val="auto"/>
        </w:rPr>
      </w:pPr>
      <w:r w:rsidRPr="001825FC">
        <w:rPr>
          <w:rFonts w:ascii="Times New Roman" w:hAnsi="Times New Roman" w:cs="Times New Roman"/>
          <w:color w:val="auto"/>
        </w:rPr>
        <w:t xml:space="preserve">the correct procedure is used when inviting </w:t>
      </w:r>
      <w:r w:rsidR="00B2130D" w:rsidRPr="001825FC">
        <w:rPr>
          <w:rFonts w:ascii="Times New Roman" w:hAnsi="Times New Roman" w:cs="Times New Roman"/>
          <w:color w:val="auto"/>
        </w:rPr>
        <w:t xml:space="preserve">a member </w:t>
      </w:r>
      <w:r w:rsidRPr="001825FC">
        <w:rPr>
          <w:rFonts w:ascii="Times New Roman" w:hAnsi="Times New Roman" w:cs="Times New Roman"/>
          <w:color w:val="auto"/>
        </w:rPr>
        <w:t xml:space="preserve">to a disciplinary hearing </w:t>
      </w:r>
    </w:p>
    <w:p w14:paraId="1AA186F2" w14:textId="77777777" w:rsidR="005F6405" w:rsidRPr="001825FC" w:rsidRDefault="00F67DCA" w:rsidP="005F6405">
      <w:pPr>
        <w:pStyle w:val="Default"/>
        <w:numPr>
          <w:ilvl w:val="0"/>
          <w:numId w:val="32"/>
        </w:numPr>
        <w:jc w:val="both"/>
        <w:rPr>
          <w:rFonts w:ascii="Times New Roman" w:hAnsi="Times New Roman" w:cs="Times New Roman"/>
          <w:color w:val="auto"/>
        </w:rPr>
      </w:pPr>
      <w:r w:rsidRPr="001825FC">
        <w:rPr>
          <w:rFonts w:ascii="Times New Roman" w:hAnsi="Times New Roman" w:cs="Times New Roman"/>
          <w:color w:val="auto"/>
        </w:rPr>
        <w:t>The</w:t>
      </w:r>
      <w:r w:rsidR="00490593" w:rsidRPr="001825FC">
        <w:rPr>
          <w:rFonts w:ascii="Times New Roman" w:hAnsi="Times New Roman" w:cs="Times New Roman"/>
          <w:color w:val="auto"/>
        </w:rPr>
        <w:t xml:space="preserve"> </w:t>
      </w:r>
      <w:r w:rsidR="003F0B03" w:rsidRPr="001825FC">
        <w:rPr>
          <w:rFonts w:ascii="Times New Roman" w:hAnsi="Times New Roman" w:cs="Times New Roman"/>
          <w:color w:val="auto"/>
        </w:rPr>
        <w:t>committee is</w:t>
      </w:r>
      <w:r w:rsidR="005F6405" w:rsidRPr="001825FC">
        <w:rPr>
          <w:rFonts w:ascii="Times New Roman" w:hAnsi="Times New Roman" w:cs="Times New Roman"/>
          <w:color w:val="auto"/>
        </w:rPr>
        <w:t xml:space="preserve"> fully aware of the correct procedure, the standard</w:t>
      </w:r>
      <w:r w:rsidRPr="001825FC">
        <w:rPr>
          <w:rFonts w:ascii="Times New Roman" w:hAnsi="Times New Roman" w:cs="Times New Roman"/>
          <w:color w:val="auto"/>
        </w:rPr>
        <w:t>s action and behaviour required.</w:t>
      </w:r>
    </w:p>
    <w:p w14:paraId="41C2B713" w14:textId="77777777" w:rsidR="005F6405" w:rsidRPr="001825FC" w:rsidRDefault="005F6405" w:rsidP="005F6405">
      <w:pPr>
        <w:pStyle w:val="Default"/>
        <w:numPr>
          <w:ilvl w:val="0"/>
          <w:numId w:val="32"/>
        </w:numPr>
        <w:jc w:val="both"/>
        <w:rPr>
          <w:rFonts w:ascii="Times New Roman" w:hAnsi="Times New Roman" w:cs="Times New Roman"/>
          <w:color w:val="auto"/>
        </w:rPr>
      </w:pPr>
      <w:r w:rsidRPr="001825FC">
        <w:rPr>
          <w:rFonts w:ascii="Times New Roman" w:hAnsi="Times New Roman" w:cs="Times New Roman"/>
          <w:color w:val="auto"/>
        </w:rPr>
        <w:t xml:space="preserve">disciplinary action, where necessary, is taken speedily and in a fair, uniform and consistent manner </w:t>
      </w:r>
    </w:p>
    <w:p w14:paraId="65F6207A" w14:textId="77777777" w:rsidR="005F6405" w:rsidRPr="001825FC" w:rsidRDefault="00490593" w:rsidP="005F6405">
      <w:pPr>
        <w:pStyle w:val="Default"/>
        <w:numPr>
          <w:ilvl w:val="0"/>
          <w:numId w:val="32"/>
        </w:numPr>
        <w:jc w:val="both"/>
        <w:rPr>
          <w:rFonts w:ascii="Times New Roman" w:hAnsi="Times New Roman" w:cs="Times New Roman"/>
          <w:color w:val="auto"/>
        </w:rPr>
      </w:pPr>
      <w:r w:rsidRPr="001825FC">
        <w:rPr>
          <w:rFonts w:ascii="Times New Roman" w:hAnsi="Times New Roman" w:cs="Times New Roman"/>
          <w:color w:val="auto"/>
        </w:rPr>
        <w:t xml:space="preserve">Member(s) </w:t>
      </w:r>
      <w:proofErr w:type="gramStart"/>
      <w:r w:rsidR="005F6405" w:rsidRPr="001825FC">
        <w:rPr>
          <w:rFonts w:ascii="Times New Roman" w:hAnsi="Times New Roman" w:cs="Times New Roman"/>
          <w:color w:val="auto"/>
        </w:rPr>
        <w:t>will only be disciplined</w:t>
      </w:r>
      <w:proofErr w:type="gramEnd"/>
      <w:r w:rsidR="005F6405" w:rsidRPr="001825FC">
        <w:rPr>
          <w:rFonts w:ascii="Times New Roman" w:hAnsi="Times New Roman" w:cs="Times New Roman"/>
          <w:color w:val="auto"/>
        </w:rPr>
        <w:t xml:space="preserve"> after careful investigation of the facts and the opportunity to present </w:t>
      </w:r>
      <w:r w:rsidRPr="001825FC">
        <w:rPr>
          <w:rFonts w:ascii="Times New Roman" w:hAnsi="Times New Roman" w:cs="Times New Roman"/>
          <w:color w:val="auto"/>
        </w:rPr>
        <w:t xml:space="preserve">their </w:t>
      </w:r>
      <w:r w:rsidR="005F6405" w:rsidRPr="001825FC">
        <w:rPr>
          <w:rFonts w:ascii="Times New Roman" w:hAnsi="Times New Roman" w:cs="Times New Roman"/>
          <w:color w:val="auto"/>
        </w:rPr>
        <w:t xml:space="preserve">side of the case. On some </w:t>
      </w:r>
      <w:proofErr w:type="gramStart"/>
      <w:r w:rsidR="005F6405" w:rsidRPr="001825FC">
        <w:rPr>
          <w:rFonts w:ascii="Times New Roman" w:hAnsi="Times New Roman" w:cs="Times New Roman"/>
          <w:color w:val="auto"/>
        </w:rPr>
        <w:t>occasions</w:t>
      </w:r>
      <w:proofErr w:type="gramEnd"/>
      <w:r w:rsidR="005F6405" w:rsidRPr="001825FC">
        <w:rPr>
          <w:rFonts w:ascii="Times New Roman" w:hAnsi="Times New Roman" w:cs="Times New Roman"/>
          <w:color w:val="auto"/>
        </w:rPr>
        <w:t xml:space="preserve"> temporary suspension may be necessary in order that an uninterrupted investigation can take place. This must not be regarded as disciplinary action or a penalty of any kind </w:t>
      </w:r>
    </w:p>
    <w:p w14:paraId="2E48DA96" w14:textId="77777777" w:rsidR="005F6405" w:rsidRPr="001825FC" w:rsidRDefault="005F6405" w:rsidP="005F6405">
      <w:pPr>
        <w:pStyle w:val="Default"/>
        <w:numPr>
          <w:ilvl w:val="0"/>
          <w:numId w:val="32"/>
        </w:numPr>
        <w:jc w:val="both"/>
        <w:rPr>
          <w:rFonts w:ascii="Times New Roman" w:hAnsi="Times New Roman" w:cs="Times New Roman"/>
          <w:color w:val="auto"/>
        </w:rPr>
      </w:pPr>
      <w:r w:rsidRPr="001825FC">
        <w:rPr>
          <w:rFonts w:ascii="Times New Roman" w:hAnsi="Times New Roman" w:cs="Times New Roman"/>
          <w:color w:val="auto"/>
        </w:rPr>
        <w:t xml:space="preserve">other than for an "off the record" informal reprimand, </w:t>
      </w:r>
      <w:r w:rsidR="00490593" w:rsidRPr="001825FC">
        <w:rPr>
          <w:rFonts w:ascii="Times New Roman" w:hAnsi="Times New Roman" w:cs="Times New Roman"/>
          <w:color w:val="auto"/>
        </w:rPr>
        <w:t xml:space="preserve">all members </w:t>
      </w:r>
      <w:r w:rsidRPr="001825FC">
        <w:rPr>
          <w:rFonts w:ascii="Times New Roman" w:hAnsi="Times New Roman" w:cs="Times New Roman"/>
          <w:color w:val="auto"/>
        </w:rPr>
        <w:t xml:space="preserve">have the right to be accompanied by a fellow member, who may act as a witness at all stages of the formal disciplinary process </w:t>
      </w:r>
    </w:p>
    <w:p w14:paraId="3BF68668" w14:textId="77777777" w:rsidR="005F6405" w:rsidRPr="001825FC" w:rsidRDefault="005F6405" w:rsidP="005F6405">
      <w:pPr>
        <w:pStyle w:val="Default"/>
        <w:numPr>
          <w:ilvl w:val="0"/>
          <w:numId w:val="32"/>
        </w:numPr>
        <w:jc w:val="both"/>
        <w:rPr>
          <w:rFonts w:ascii="Times New Roman" w:hAnsi="Times New Roman" w:cs="Times New Roman"/>
          <w:color w:val="auto"/>
        </w:rPr>
      </w:pPr>
      <w:proofErr w:type="gramStart"/>
      <w:r w:rsidRPr="001825FC">
        <w:rPr>
          <w:rFonts w:ascii="Times New Roman" w:hAnsi="Times New Roman" w:cs="Times New Roman"/>
          <w:color w:val="auto"/>
        </w:rPr>
        <w:t>if</w:t>
      </w:r>
      <w:proofErr w:type="gramEnd"/>
      <w:r w:rsidRPr="001825FC">
        <w:rPr>
          <w:rFonts w:ascii="Times New Roman" w:hAnsi="Times New Roman" w:cs="Times New Roman"/>
          <w:color w:val="auto"/>
        </w:rPr>
        <w:t xml:space="preserve"> </w:t>
      </w:r>
      <w:r w:rsidR="00490593" w:rsidRPr="001825FC">
        <w:rPr>
          <w:rFonts w:ascii="Times New Roman" w:hAnsi="Times New Roman" w:cs="Times New Roman"/>
          <w:color w:val="auto"/>
        </w:rPr>
        <w:t xml:space="preserve">a member is </w:t>
      </w:r>
      <w:r w:rsidRPr="001825FC">
        <w:rPr>
          <w:rFonts w:ascii="Times New Roman" w:hAnsi="Times New Roman" w:cs="Times New Roman"/>
          <w:color w:val="auto"/>
        </w:rPr>
        <w:t xml:space="preserve">disciplined, </w:t>
      </w:r>
      <w:r w:rsidR="00490593" w:rsidRPr="001825FC">
        <w:rPr>
          <w:rFonts w:ascii="Times New Roman" w:hAnsi="Times New Roman" w:cs="Times New Roman"/>
          <w:color w:val="auto"/>
        </w:rPr>
        <w:t xml:space="preserve">they </w:t>
      </w:r>
      <w:r w:rsidRPr="001825FC">
        <w:rPr>
          <w:rFonts w:ascii="Times New Roman" w:hAnsi="Times New Roman" w:cs="Times New Roman"/>
          <w:color w:val="auto"/>
        </w:rPr>
        <w:t xml:space="preserve">will receive an explanation of the penalty imposed and will have the right to appeal against the finding and the penalty. </w:t>
      </w:r>
    </w:p>
    <w:p w14:paraId="7B8F1C6B" w14:textId="77777777" w:rsidR="00F1238A" w:rsidRPr="001825FC" w:rsidRDefault="00F1238A" w:rsidP="002F6EB5">
      <w:pPr>
        <w:pStyle w:val="Header"/>
        <w:tabs>
          <w:tab w:val="clear" w:pos="4680"/>
          <w:tab w:val="clear" w:pos="9360"/>
        </w:tabs>
        <w:rPr>
          <w:sz w:val="22"/>
          <w:szCs w:val="22"/>
          <w:lang w:val="en-IE"/>
        </w:rPr>
      </w:pPr>
    </w:p>
    <w:p w14:paraId="72F5D462" w14:textId="77777777" w:rsidR="00EC5D98" w:rsidRPr="00F67DCA" w:rsidRDefault="00490593" w:rsidP="00EC5D98">
      <w:pPr>
        <w:pStyle w:val="Heading2"/>
        <w:numPr>
          <w:ilvl w:val="0"/>
          <w:numId w:val="0"/>
        </w:numPr>
        <w:rPr>
          <w:color w:val="auto"/>
          <w:lang w:val="en-IE"/>
        </w:rPr>
      </w:pPr>
      <w:r w:rsidRPr="00F67DCA">
        <w:rPr>
          <w:color w:val="auto"/>
          <w:lang w:val="en-IE"/>
        </w:rPr>
        <w:t>Examples of brea</w:t>
      </w:r>
      <w:r w:rsidR="005F6405" w:rsidRPr="00F67DCA">
        <w:rPr>
          <w:color w:val="auto"/>
          <w:lang w:val="en-IE"/>
        </w:rPr>
        <w:t>ches:-</w:t>
      </w:r>
    </w:p>
    <w:p w14:paraId="5BE1971B" w14:textId="77777777" w:rsidR="00EC5D98" w:rsidRPr="00EB31B5" w:rsidRDefault="00EC5D98" w:rsidP="00EC5D98">
      <w:pPr>
        <w:pStyle w:val="ListParagraph"/>
        <w:numPr>
          <w:ilvl w:val="0"/>
          <w:numId w:val="29"/>
        </w:numPr>
        <w:rPr>
          <w:lang w:val="en-IE"/>
        </w:rPr>
      </w:pPr>
      <w:r w:rsidRPr="00EB31B5">
        <w:rPr>
          <w:lang w:val="en-IE"/>
        </w:rPr>
        <w:t>Serious or persistent breach of Health and Safety.</w:t>
      </w:r>
    </w:p>
    <w:p w14:paraId="786EC909" w14:textId="77777777" w:rsidR="00EC5D98" w:rsidRPr="00EB31B5" w:rsidRDefault="00EC5D98" w:rsidP="00EC5D98">
      <w:pPr>
        <w:pStyle w:val="ListParagraph"/>
        <w:numPr>
          <w:ilvl w:val="0"/>
          <w:numId w:val="29"/>
        </w:numPr>
        <w:rPr>
          <w:lang w:val="en-IE"/>
        </w:rPr>
      </w:pPr>
      <w:r w:rsidRPr="00EB31B5">
        <w:rPr>
          <w:lang w:val="en-IE"/>
        </w:rPr>
        <w:t>Bringing the name of the Society/Club into disrepute.</w:t>
      </w:r>
    </w:p>
    <w:p w14:paraId="4D23637E" w14:textId="77777777" w:rsidR="00EC5D98" w:rsidRPr="00EB31B5" w:rsidRDefault="00EC5D98" w:rsidP="00EC5D98">
      <w:pPr>
        <w:pStyle w:val="ListParagraph"/>
        <w:numPr>
          <w:ilvl w:val="0"/>
          <w:numId w:val="29"/>
        </w:numPr>
        <w:rPr>
          <w:lang w:val="en-IE"/>
        </w:rPr>
      </w:pPr>
      <w:r w:rsidRPr="00EB31B5">
        <w:rPr>
          <w:lang w:val="en-IE"/>
        </w:rPr>
        <w:t>Acting against the aims and/or objectives of the Society/Club</w:t>
      </w:r>
    </w:p>
    <w:p w14:paraId="61ACB11D" w14:textId="77777777" w:rsidR="00EC5D98" w:rsidRPr="00EB31B5" w:rsidRDefault="00EC5D98" w:rsidP="00EC5D98">
      <w:pPr>
        <w:pStyle w:val="ListParagraph"/>
        <w:numPr>
          <w:ilvl w:val="0"/>
          <w:numId w:val="29"/>
        </w:numPr>
        <w:rPr>
          <w:lang w:val="en-IE"/>
        </w:rPr>
      </w:pPr>
      <w:r w:rsidRPr="00EB31B5">
        <w:rPr>
          <w:lang w:val="en-IE"/>
        </w:rPr>
        <w:t>Misappropriation of any funding relating to the Society/Club</w:t>
      </w:r>
    </w:p>
    <w:p w14:paraId="3913854B" w14:textId="77777777" w:rsidR="00EC5D98" w:rsidRPr="00EB31B5" w:rsidRDefault="00EC5D98" w:rsidP="00EC5D98">
      <w:pPr>
        <w:pStyle w:val="ListParagraph"/>
        <w:numPr>
          <w:ilvl w:val="0"/>
          <w:numId w:val="29"/>
        </w:numPr>
        <w:rPr>
          <w:lang w:val="en-IE"/>
        </w:rPr>
      </w:pPr>
      <w:r w:rsidRPr="00EB31B5">
        <w:rPr>
          <w:lang w:val="en-IE"/>
        </w:rPr>
        <w:t>Discrimination &amp; Harassment as defined in the Equal Status Act 2000</w:t>
      </w:r>
    </w:p>
    <w:p w14:paraId="3CED6D55" w14:textId="77777777" w:rsidR="00EC5D98" w:rsidRPr="001825FC" w:rsidRDefault="00EC5D98" w:rsidP="00EC5D98">
      <w:pPr>
        <w:pStyle w:val="ListParagraph"/>
        <w:numPr>
          <w:ilvl w:val="0"/>
          <w:numId w:val="29"/>
        </w:numPr>
        <w:rPr>
          <w:lang w:val="en-IE"/>
        </w:rPr>
      </w:pPr>
      <w:r w:rsidRPr="00EB31B5">
        <w:rPr>
          <w:lang w:val="en-IE"/>
        </w:rPr>
        <w:t>Gross misconduct by any member.</w:t>
      </w:r>
    </w:p>
    <w:p w14:paraId="7B881C9C" w14:textId="77777777" w:rsidR="00EC5D98" w:rsidRPr="001825FC" w:rsidRDefault="00EC5D98" w:rsidP="00EC5D98">
      <w:pPr>
        <w:pStyle w:val="ListParagraph"/>
        <w:numPr>
          <w:ilvl w:val="0"/>
          <w:numId w:val="29"/>
        </w:numPr>
        <w:rPr>
          <w:lang w:val="en-IE"/>
        </w:rPr>
      </w:pPr>
      <w:r w:rsidRPr="001825FC">
        <w:rPr>
          <w:lang w:val="en-IE"/>
        </w:rPr>
        <w:t>Bullying &amp; Harassment as defined in Safety, Health &amp; Welfare Act 2005</w:t>
      </w:r>
    </w:p>
    <w:p w14:paraId="2FBE787F" w14:textId="77777777" w:rsidR="00EC5D98" w:rsidRPr="001825FC" w:rsidRDefault="00EC5D98" w:rsidP="00EC5D98">
      <w:pPr>
        <w:pStyle w:val="Default"/>
        <w:numPr>
          <w:ilvl w:val="0"/>
          <w:numId w:val="28"/>
        </w:numPr>
        <w:rPr>
          <w:rFonts w:ascii="Times New Roman" w:hAnsi="Times New Roman" w:cs="Times New Roman"/>
          <w:color w:val="auto"/>
        </w:rPr>
      </w:pPr>
      <w:r w:rsidRPr="001825FC">
        <w:rPr>
          <w:rFonts w:ascii="Times New Roman" w:hAnsi="Times New Roman" w:cs="Times New Roman"/>
          <w:color w:val="auto"/>
        </w:rPr>
        <w:t>Grossly indecent or immoral behaviour</w:t>
      </w:r>
    </w:p>
    <w:p w14:paraId="3921624D" w14:textId="77777777" w:rsidR="00EC5D98" w:rsidRPr="001825FC" w:rsidRDefault="00EC5D98" w:rsidP="00EC5D98">
      <w:pPr>
        <w:pStyle w:val="Default"/>
        <w:numPr>
          <w:ilvl w:val="0"/>
          <w:numId w:val="28"/>
        </w:numPr>
        <w:rPr>
          <w:rFonts w:ascii="Times New Roman" w:hAnsi="Times New Roman" w:cs="Times New Roman"/>
          <w:color w:val="auto"/>
        </w:rPr>
      </w:pPr>
      <w:r w:rsidRPr="001825FC">
        <w:rPr>
          <w:rFonts w:ascii="Times New Roman" w:hAnsi="Times New Roman" w:cs="Times New Roman"/>
          <w:color w:val="auto"/>
        </w:rPr>
        <w:t xml:space="preserve">Dangerous behaviour, fighting or physical assault; </w:t>
      </w:r>
    </w:p>
    <w:p w14:paraId="50C4E65C" w14:textId="77777777" w:rsidR="00EC5D98" w:rsidRPr="001825FC" w:rsidRDefault="00EC5D98" w:rsidP="00EC5D98">
      <w:pPr>
        <w:pStyle w:val="Default"/>
        <w:numPr>
          <w:ilvl w:val="0"/>
          <w:numId w:val="28"/>
        </w:numPr>
        <w:rPr>
          <w:rFonts w:ascii="Times New Roman" w:hAnsi="Times New Roman" w:cs="Times New Roman"/>
          <w:color w:val="auto"/>
        </w:rPr>
      </w:pPr>
      <w:r w:rsidRPr="001825FC">
        <w:rPr>
          <w:rFonts w:ascii="Times New Roman" w:hAnsi="Times New Roman" w:cs="Times New Roman"/>
          <w:color w:val="auto"/>
        </w:rPr>
        <w:t xml:space="preserve">Possession, supply or use of illicit drugs; </w:t>
      </w:r>
    </w:p>
    <w:p w14:paraId="2CC62EB7" w14:textId="77777777" w:rsidR="00EC5D98" w:rsidRPr="001825FC" w:rsidRDefault="00EC5D98" w:rsidP="00EC5D98">
      <w:pPr>
        <w:pStyle w:val="Default"/>
        <w:numPr>
          <w:ilvl w:val="0"/>
          <w:numId w:val="28"/>
        </w:numPr>
        <w:rPr>
          <w:rFonts w:ascii="Times New Roman" w:hAnsi="Times New Roman" w:cs="Times New Roman"/>
          <w:color w:val="auto"/>
        </w:rPr>
      </w:pPr>
      <w:r w:rsidRPr="001825FC">
        <w:rPr>
          <w:rFonts w:ascii="Times New Roman" w:hAnsi="Times New Roman" w:cs="Times New Roman"/>
          <w:color w:val="auto"/>
        </w:rPr>
        <w:t xml:space="preserve">Theft or unauthorised possession of money or property, whether belonging to </w:t>
      </w:r>
      <w:r w:rsidR="007472FA" w:rsidRPr="001825FC">
        <w:rPr>
          <w:rFonts w:ascii="Times New Roman" w:hAnsi="Times New Roman" w:cs="Times New Roman"/>
          <w:color w:val="auto"/>
        </w:rPr>
        <w:t>the club/society</w:t>
      </w:r>
      <w:r w:rsidRPr="001825FC">
        <w:rPr>
          <w:rFonts w:ascii="Times New Roman" w:hAnsi="Times New Roman" w:cs="Times New Roman"/>
          <w:color w:val="auto"/>
        </w:rPr>
        <w:t>, another</w:t>
      </w:r>
      <w:r w:rsidR="0008508E" w:rsidRPr="001825FC">
        <w:rPr>
          <w:rFonts w:ascii="Times New Roman" w:hAnsi="Times New Roman" w:cs="Times New Roman"/>
          <w:color w:val="auto"/>
        </w:rPr>
        <w:t xml:space="preserve"> member</w:t>
      </w:r>
      <w:r w:rsidRPr="001825FC">
        <w:rPr>
          <w:rFonts w:ascii="Times New Roman" w:hAnsi="Times New Roman" w:cs="Times New Roman"/>
          <w:color w:val="auto"/>
        </w:rPr>
        <w:t xml:space="preserve">, or a third party; </w:t>
      </w:r>
    </w:p>
    <w:p w14:paraId="49FAED69" w14:textId="77777777" w:rsidR="00EC5D98" w:rsidRPr="001825FC" w:rsidRDefault="00F67DCA" w:rsidP="00EC5D98">
      <w:pPr>
        <w:pStyle w:val="Default"/>
        <w:numPr>
          <w:ilvl w:val="0"/>
          <w:numId w:val="28"/>
        </w:numPr>
        <w:rPr>
          <w:rFonts w:ascii="Times New Roman" w:hAnsi="Times New Roman" w:cs="Times New Roman"/>
          <w:color w:val="auto"/>
        </w:rPr>
      </w:pPr>
      <w:r w:rsidRPr="001825FC">
        <w:rPr>
          <w:rFonts w:ascii="Times New Roman" w:hAnsi="Times New Roman" w:cs="Times New Roman"/>
          <w:color w:val="auto"/>
        </w:rPr>
        <w:t xml:space="preserve">Destruction/sabotage of </w:t>
      </w:r>
      <w:r w:rsidR="00490593" w:rsidRPr="001825FC">
        <w:rPr>
          <w:rFonts w:ascii="Times New Roman" w:hAnsi="Times New Roman" w:cs="Times New Roman"/>
          <w:color w:val="auto"/>
        </w:rPr>
        <w:t xml:space="preserve">club/society </w:t>
      </w:r>
      <w:r w:rsidR="00EC5D98" w:rsidRPr="001825FC">
        <w:rPr>
          <w:rFonts w:ascii="Times New Roman" w:hAnsi="Times New Roman" w:cs="Times New Roman"/>
          <w:color w:val="auto"/>
        </w:rPr>
        <w:t xml:space="preserve">property, </w:t>
      </w:r>
      <w:r w:rsidR="00490593" w:rsidRPr="001825FC">
        <w:rPr>
          <w:rFonts w:ascii="Times New Roman" w:hAnsi="Times New Roman" w:cs="Times New Roman"/>
          <w:color w:val="auto"/>
        </w:rPr>
        <w:t xml:space="preserve">or </w:t>
      </w:r>
      <w:r w:rsidR="00EC5D98" w:rsidRPr="001825FC">
        <w:rPr>
          <w:rFonts w:ascii="Times New Roman" w:hAnsi="Times New Roman" w:cs="Times New Roman"/>
          <w:color w:val="auto"/>
        </w:rPr>
        <w:t xml:space="preserve">any property on the premises; </w:t>
      </w:r>
    </w:p>
    <w:p w14:paraId="3A72A133" w14:textId="77777777" w:rsidR="00EC5D98" w:rsidRPr="001825FC" w:rsidRDefault="00EC5D98" w:rsidP="00EC5D98">
      <w:pPr>
        <w:pStyle w:val="Default"/>
        <w:numPr>
          <w:ilvl w:val="0"/>
          <w:numId w:val="28"/>
        </w:numPr>
        <w:rPr>
          <w:rFonts w:ascii="Times New Roman" w:hAnsi="Times New Roman" w:cs="Times New Roman"/>
          <w:color w:val="auto"/>
        </w:rPr>
      </w:pPr>
      <w:r w:rsidRPr="001825FC">
        <w:rPr>
          <w:rFonts w:ascii="Times New Roman" w:hAnsi="Times New Roman" w:cs="Times New Roman"/>
          <w:color w:val="auto"/>
        </w:rPr>
        <w:t xml:space="preserve">Interference with or misuse of any equipment </w:t>
      </w:r>
      <w:r w:rsidR="007472FA" w:rsidRPr="001825FC">
        <w:rPr>
          <w:rFonts w:ascii="Times New Roman" w:hAnsi="Times New Roman" w:cs="Times New Roman"/>
          <w:color w:val="auto"/>
        </w:rPr>
        <w:t>for use by relevant club or society</w:t>
      </w:r>
      <w:r w:rsidRPr="001825FC">
        <w:rPr>
          <w:rFonts w:ascii="Times New Roman" w:hAnsi="Times New Roman" w:cs="Times New Roman"/>
          <w:color w:val="auto"/>
        </w:rPr>
        <w:t xml:space="preserve"> that may cause harm; </w:t>
      </w:r>
    </w:p>
    <w:p w14:paraId="5A9EE303" w14:textId="77777777" w:rsidR="00EC5D98" w:rsidRPr="001825FC" w:rsidRDefault="00EC5D98" w:rsidP="00EC5D98">
      <w:pPr>
        <w:pStyle w:val="Default"/>
        <w:numPr>
          <w:ilvl w:val="0"/>
          <w:numId w:val="28"/>
        </w:numPr>
        <w:rPr>
          <w:rFonts w:ascii="Times New Roman" w:hAnsi="Times New Roman" w:cs="Times New Roman"/>
          <w:color w:val="auto"/>
        </w:rPr>
      </w:pPr>
      <w:r w:rsidRPr="001825FC">
        <w:rPr>
          <w:rFonts w:ascii="Times New Roman" w:hAnsi="Times New Roman" w:cs="Times New Roman"/>
          <w:color w:val="auto"/>
        </w:rPr>
        <w:t xml:space="preserve">Gross insubordination and/or continuing refusal to carry out legitimate instructions; </w:t>
      </w:r>
      <w:r w:rsidR="007472FA" w:rsidRPr="001825FC">
        <w:rPr>
          <w:rFonts w:ascii="Times New Roman" w:hAnsi="Times New Roman" w:cs="Times New Roman"/>
          <w:color w:val="auto"/>
        </w:rPr>
        <w:t>i.e. trip leader event/</w:t>
      </w:r>
      <w:proofErr w:type="spellStart"/>
      <w:r w:rsidR="007472FA" w:rsidRPr="001825FC">
        <w:rPr>
          <w:rFonts w:ascii="Times New Roman" w:hAnsi="Times New Roman" w:cs="Times New Roman"/>
          <w:color w:val="auto"/>
        </w:rPr>
        <w:t>organiser</w:t>
      </w:r>
      <w:proofErr w:type="spellEnd"/>
      <w:r w:rsidR="007472FA" w:rsidRPr="001825FC">
        <w:rPr>
          <w:rFonts w:ascii="Times New Roman" w:hAnsi="Times New Roman" w:cs="Times New Roman"/>
          <w:color w:val="auto"/>
        </w:rPr>
        <w:t>.</w:t>
      </w:r>
    </w:p>
    <w:p w14:paraId="1C77E0DB" w14:textId="77777777" w:rsidR="0008508E" w:rsidRPr="001825FC" w:rsidRDefault="0008508E" w:rsidP="00EC5D98">
      <w:pPr>
        <w:pStyle w:val="Default"/>
        <w:numPr>
          <w:ilvl w:val="0"/>
          <w:numId w:val="28"/>
        </w:numPr>
        <w:rPr>
          <w:rFonts w:ascii="Times New Roman" w:hAnsi="Times New Roman" w:cs="Times New Roman"/>
          <w:color w:val="auto"/>
        </w:rPr>
      </w:pPr>
      <w:r w:rsidRPr="001825FC">
        <w:rPr>
          <w:rFonts w:ascii="Times New Roman" w:hAnsi="Times New Roman" w:cs="Times New Roman"/>
          <w:color w:val="auto"/>
        </w:rPr>
        <w:t>Not having the correct and/or required qualification to carry out activities</w:t>
      </w:r>
    </w:p>
    <w:p w14:paraId="3DF9E137" w14:textId="77777777" w:rsidR="00001EBE" w:rsidRPr="001825FC" w:rsidRDefault="00001EBE" w:rsidP="00001EBE">
      <w:pPr>
        <w:pStyle w:val="Default"/>
        <w:ind w:left="720"/>
        <w:rPr>
          <w:rFonts w:ascii="Times New Roman" w:hAnsi="Times New Roman" w:cs="Times New Roman"/>
          <w:color w:val="auto"/>
        </w:rPr>
      </w:pPr>
    </w:p>
    <w:p w14:paraId="3641C28A" w14:textId="7911C116" w:rsidR="00001EBE" w:rsidRDefault="00001EBE" w:rsidP="00001EBE">
      <w:pPr>
        <w:pStyle w:val="Default"/>
        <w:rPr>
          <w:rFonts w:ascii="Times New Roman" w:hAnsi="Times New Roman" w:cs="Times New Roman"/>
          <w:color w:val="auto"/>
        </w:rPr>
      </w:pPr>
      <w:r w:rsidRPr="001825FC">
        <w:rPr>
          <w:rFonts w:ascii="Times New Roman" w:hAnsi="Times New Roman" w:cs="Times New Roman"/>
          <w:color w:val="auto"/>
        </w:rPr>
        <w:t>Please note this is not an exhaustive list</w:t>
      </w:r>
    </w:p>
    <w:p w14:paraId="39296F7D" w14:textId="3657C119" w:rsidR="00A95701" w:rsidRDefault="00A95701" w:rsidP="00001EBE">
      <w:pPr>
        <w:pStyle w:val="Default"/>
        <w:rPr>
          <w:rFonts w:ascii="Times New Roman" w:hAnsi="Times New Roman" w:cs="Times New Roman"/>
          <w:color w:val="auto"/>
        </w:rPr>
      </w:pPr>
    </w:p>
    <w:p w14:paraId="5F97B58B" w14:textId="77777777" w:rsidR="00A95701" w:rsidRPr="001825FC" w:rsidRDefault="00A95701" w:rsidP="00001EBE">
      <w:pPr>
        <w:pStyle w:val="Default"/>
        <w:rPr>
          <w:rFonts w:ascii="Times New Roman" w:hAnsi="Times New Roman" w:cs="Times New Roman"/>
          <w:color w:val="auto"/>
        </w:rPr>
      </w:pPr>
    </w:p>
    <w:p w14:paraId="7FCB1697" w14:textId="482B70A6" w:rsidR="00A95701" w:rsidRDefault="00A95701" w:rsidP="00A95701">
      <w:pPr>
        <w:pStyle w:val="Heading2"/>
        <w:numPr>
          <w:ilvl w:val="0"/>
          <w:numId w:val="0"/>
        </w:numPr>
        <w:rPr>
          <w:color w:val="auto"/>
          <w:lang w:val="en-IE"/>
        </w:rPr>
      </w:pPr>
      <w:r w:rsidRPr="00A722E0">
        <w:rPr>
          <w:color w:val="auto"/>
          <w:lang w:val="en-IE"/>
        </w:rPr>
        <w:t>Initiation of Disciplinary Action</w:t>
      </w:r>
    </w:p>
    <w:p w14:paraId="5134C26F" w14:textId="77777777" w:rsidR="00FD2CE4" w:rsidRPr="00A722E0" w:rsidRDefault="00FD2CE4" w:rsidP="00FD2CE4">
      <w:pPr>
        <w:autoSpaceDE w:val="0"/>
        <w:autoSpaceDN w:val="0"/>
        <w:adjustRightInd w:val="0"/>
        <w:rPr>
          <w:rFonts w:eastAsia="SimSun" w:cs="Arial"/>
          <w:bCs/>
          <w:lang w:eastAsia="zh-CN"/>
        </w:rPr>
      </w:pPr>
    </w:p>
    <w:p w14:paraId="70140239" w14:textId="77777777" w:rsidR="00FD2CE4" w:rsidRPr="00A722E0" w:rsidRDefault="00FD2CE4" w:rsidP="007472FA">
      <w:pPr>
        <w:numPr>
          <w:ilvl w:val="0"/>
          <w:numId w:val="3"/>
        </w:numPr>
        <w:autoSpaceDE w:val="0"/>
        <w:jc w:val="both"/>
        <w:rPr>
          <w:rFonts w:eastAsia="SimSun" w:cs="Arial"/>
        </w:rPr>
      </w:pPr>
      <w:r w:rsidRPr="00A722E0">
        <w:rPr>
          <w:rFonts w:eastAsia="SimSun" w:cs="Arial"/>
          <w:lang w:eastAsia="zh-CN"/>
        </w:rPr>
        <w:t xml:space="preserve">All complaints relating to alleged breaches of discipline shall be made in writing (including email) to a member of the Core Committee and to the CSE in reasonable proximity to the date of the </w:t>
      </w:r>
      <w:proofErr w:type="gramStart"/>
      <w:r w:rsidRPr="00A722E0">
        <w:rPr>
          <w:rFonts w:eastAsia="SimSun" w:cs="Arial"/>
          <w:lang w:eastAsia="zh-CN"/>
        </w:rPr>
        <w:t>matter giving</w:t>
      </w:r>
      <w:proofErr w:type="gramEnd"/>
      <w:r w:rsidRPr="00A722E0">
        <w:rPr>
          <w:rFonts w:eastAsia="SimSun" w:cs="Arial"/>
          <w:lang w:eastAsia="zh-CN"/>
        </w:rPr>
        <w:t xml:space="preserve"> rise to the complaint. The member of the Core Committee shall submit that written complaint to the Committee, whose decision, subject to the provisions of this rule, shall be final and binding.</w:t>
      </w:r>
    </w:p>
    <w:p w14:paraId="4AA6461C" w14:textId="77777777" w:rsidR="00FD2CE4" w:rsidRPr="00A722E0" w:rsidRDefault="00FD2CE4" w:rsidP="007472FA">
      <w:pPr>
        <w:autoSpaceDE w:val="0"/>
        <w:jc w:val="both"/>
        <w:rPr>
          <w:rFonts w:eastAsia="SimSun" w:cs="Arial"/>
        </w:rPr>
      </w:pPr>
    </w:p>
    <w:p w14:paraId="67DC6E52" w14:textId="77777777" w:rsidR="00FD2CE4" w:rsidRPr="00A33BD0" w:rsidRDefault="00FD2CE4" w:rsidP="007472FA">
      <w:pPr>
        <w:numPr>
          <w:ilvl w:val="0"/>
          <w:numId w:val="3"/>
        </w:numPr>
        <w:autoSpaceDE w:val="0"/>
        <w:jc w:val="both"/>
        <w:rPr>
          <w:rFonts w:eastAsia="SimSun" w:cs="Arial"/>
        </w:rPr>
      </w:pPr>
      <w:r w:rsidRPr="00A722E0">
        <w:rPr>
          <w:rFonts w:eastAsia="SimSun" w:cs="Arial"/>
          <w:bCs/>
        </w:rPr>
        <w:t>O</w:t>
      </w:r>
      <w:r w:rsidRPr="00A722E0">
        <w:rPr>
          <w:rFonts w:eastAsia="SimSun" w:cs="Arial"/>
        </w:rPr>
        <w:t>n being advised of a complaint of an alleged breach of discipline and being of the opinion that the matter is of a sufficiently serious nature, the Committee, acting with all reasonable haste, shall appoint a sub-committee (as per section 3.1), comprising of five full members to deal with and adjudicate upon the complaint. (For the purposes of this section 7, the sub-committee dealing with the complaint is hereinafter termed “</w:t>
      </w:r>
      <w:r w:rsidRPr="00A722E0">
        <w:rPr>
          <w:rFonts w:eastAsia="SimSun" w:cs="Arial"/>
          <w:b/>
        </w:rPr>
        <w:t>the</w:t>
      </w:r>
      <w:r w:rsidRPr="00A722E0">
        <w:rPr>
          <w:rFonts w:eastAsia="SimSun" w:cs="Arial"/>
        </w:rPr>
        <w:t xml:space="preserve"> </w:t>
      </w:r>
      <w:r w:rsidRPr="00A722E0">
        <w:rPr>
          <w:rFonts w:eastAsia="SimSun" w:cs="Arial"/>
          <w:b/>
        </w:rPr>
        <w:t>Discipline Committee</w:t>
      </w:r>
      <w:r w:rsidRPr="00A722E0">
        <w:rPr>
          <w:rFonts w:eastAsia="SimSun" w:cs="Arial"/>
        </w:rPr>
        <w:t>".)</w:t>
      </w:r>
    </w:p>
    <w:p w14:paraId="0E812AF1" w14:textId="77777777" w:rsidR="00FD2CE4" w:rsidRPr="00A33BD0" w:rsidRDefault="00FD2CE4" w:rsidP="007472FA">
      <w:pPr>
        <w:autoSpaceDE w:val="0"/>
        <w:jc w:val="both"/>
        <w:rPr>
          <w:rFonts w:eastAsia="SimSun" w:cs="Arial"/>
          <w:bCs/>
        </w:rPr>
      </w:pPr>
    </w:p>
    <w:p w14:paraId="0C59094A" w14:textId="6BA51147" w:rsidR="00FD2CE4" w:rsidRPr="00A33BD0" w:rsidRDefault="00FD2CE4" w:rsidP="007472FA">
      <w:pPr>
        <w:numPr>
          <w:ilvl w:val="0"/>
          <w:numId w:val="3"/>
        </w:numPr>
        <w:autoSpaceDE w:val="0"/>
        <w:jc w:val="both"/>
        <w:rPr>
          <w:rFonts w:eastAsia="SimSun" w:cs="Arial"/>
        </w:rPr>
      </w:pPr>
      <w:r w:rsidRPr="00A33BD0">
        <w:rPr>
          <w:rFonts w:eastAsia="SimSun" w:cs="Arial"/>
        </w:rPr>
        <w:t>A written notice of a date, time and place of the meeting of the Discipline Committee at which such matters are to be considered and the nature of the complaints shall be given to the member concerned at least</w:t>
      </w:r>
      <w:r w:rsidR="00EE63B0">
        <w:rPr>
          <w:rFonts w:eastAsia="SimSun" w:cs="Arial"/>
        </w:rPr>
        <w:t xml:space="preserve"> </w:t>
      </w:r>
      <w:proofErr w:type="spellStart"/>
      <w:r w:rsidR="00EE63B0">
        <w:rPr>
          <w:rFonts w:eastAsia="SimSun" w:cs="Arial"/>
        </w:rPr>
        <w:t>twentyone</w:t>
      </w:r>
      <w:proofErr w:type="spellEnd"/>
      <w:r w:rsidRPr="00A33BD0">
        <w:rPr>
          <w:rFonts w:eastAsia="SimSun" w:cs="Arial"/>
        </w:rPr>
        <w:t xml:space="preserve"> (</w:t>
      </w:r>
      <w:r w:rsidR="00472FD0">
        <w:rPr>
          <w:rFonts w:eastAsia="SimSun" w:cs="Arial"/>
        </w:rPr>
        <w:t>21</w:t>
      </w:r>
      <w:r w:rsidRPr="00A33BD0">
        <w:rPr>
          <w:rFonts w:eastAsia="SimSun" w:cs="Arial"/>
        </w:rPr>
        <w:t>) days prior to the meeting.</w:t>
      </w:r>
      <w:r w:rsidR="006D2229" w:rsidRPr="00A33BD0">
        <w:rPr>
          <w:rFonts w:eastAsia="SimSun" w:cs="Arial"/>
        </w:rPr>
        <w:t xml:space="preserve"> </w:t>
      </w:r>
      <w:r w:rsidR="00F67DCA" w:rsidRPr="00A33BD0">
        <w:rPr>
          <w:rFonts w:eastAsia="SimSun" w:cs="Arial"/>
        </w:rPr>
        <w:t xml:space="preserve"> </w:t>
      </w:r>
      <w:r w:rsidR="00472FD0">
        <w:rPr>
          <w:rFonts w:eastAsia="SimSun" w:cs="Arial"/>
        </w:rPr>
        <w:t xml:space="preserve"> </w:t>
      </w:r>
    </w:p>
    <w:p w14:paraId="4EC61607" w14:textId="77777777" w:rsidR="00FD2CE4" w:rsidRPr="00A722E0" w:rsidRDefault="00FD2CE4" w:rsidP="007472FA">
      <w:pPr>
        <w:autoSpaceDE w:val="0"/>
        <w:jc w:val="both"/>
        <w:rPr>
          <w:rFonts w:eastAsia="SimSun" w:cs="Arial"/>
        </w:rPr>
      </w:pPr>
    </w:p>
    <w:p w14:paraId="2047E296" w14:textId="77777777" w:rsidR="00FD2CE4" w:rsidRPr="001825FC" w:rsidRDefault="00FD2CE4" w:rsidP="007472FA">
      <w:pPr>
        <w:numPr>
          <w:ilvl w:val="0"/>
          <w:numId w:val="3"/>
        </w:numPr>
        <w:autoSpaceDE w:val="0"/>
        <w:jc w:val="both"/>
        <w:rPr>
          <w:rFonts w:eastAsia="SimSun" w:cs="Arial"/>
        </w:rPr>
      </w:pPr>
      <w:r w:rsidRPr="00F67DCA">
        <w:rPr>
          <w:rFonts w:eastAsia="SimSun" w:cs="Arial"/>
          <w:bCs/>
        </w:rPr>
        <w:t xml:space="preserve">The member shall be entitled to attend </w:t>
      </w:r>
      <w:r w:rsidR="006D2229" w:rsidRPr="00F67DCA">
        <w:rPr>
          <w:rFonts w:eastAsia="SimSun" w:cs="Arial"/>
          <w:bCs/>
        </w:rPr>
        <w:t xml:space="preserve">any </w:t>
      </w:r>
      <w:r w:rsidRPr="00F67DCA">
        <w:rPr>
          <w:rFonts w:eastAsia="SimSun" w:cs="Arial"/>
          <w:bCs/>
        </w:rPr>
        <w:t xml:space="preserve">such meeting and shall be afforded </w:t>
      </w:r>
      <w:r w:rsidRPr="00A722E0">
        <w:rPr>
          <w:rFonts w:eastAsia="SimSun" w:cs="Arial"/>
          <w:bCs/>
        </w:rPr>
        <w:t>the opportunity to respond to the complaints</w:t>
      </w:r>
    </w:p>
    <w:p w14:paraId="00CC5862" w14:textId="77777777" w:rsidR="00FD2CE4" w:rsidRPr="001825FC" w:rsidRDefault="00FD2CE4" w:rsidP="00FD2CE4">
      <w:pPr>
        <w:autoSpaceDE w:val="0"/>
        <w:rPr>
          <w:rFonts w:eastAsia="SimSun" w:cs="Arial"/>
        </w:rPr>
      </w:pPr>
    </w:p>
    <w:p w14:paraId="3A674A72" w14:textId="79C58EFC" w:rsidR="00FD2CE4" w:rsidRPr="001825FC" w:rsidRDefault="00FD2CE4" w:rsidP="005F6405">
      <w:pPr>
        <w:numPr>
          <w:ilvl w:val="0"/>
          <w:numId w:val="3"/>
        </w:numPr>
        <w:autoSpaceDE w:val="0"/>
        <w:jc w:val="both"/>
        <w:rPr>
          <w:rFonts w:eastAsia="SimSun" w:cs="Arial"/>
        </w:rPr>
      </w:pPr>
      <w:r w:rsidRPr="001825FC">
        <w:rPr>
          <w:rFonts w:eastAsia="SimSun" w:cs="Arial"/>
        </w:rPr>
        <w:t xml:space="preserve">The Discipline Committee shall </w:t>
      </w:r>
      <w:r w:rsidR="005F6405" w:rsidRPr="001825FC">
        <w:rPr>
          <w:rFonts w:eastAsia="SimSun" w:cs="Arial"/>
        </w:rPr>
        <w:t xml:space="preserve">consist of </w:t>
      </w:r>
      <w:proofErr w:type="gramStart"/>
      <w:r w:rsidR="005F6405" w:rsidRPr="001825FC">
        <w:rPr>
          <w:rFonts w:eastAsia="SimSun" w:cs="Arial"/>
        </w:rPr>
        <w:t>3</w:t>
      </w:r>
      <w:proofErr w:type="gramEnd"/>
      <w:r w:rsidR="005F6405" w:rsidRPr="001825FC">
        <w:rPr>
          <w:rFonts w:eastAsia="SimSun" w:cs="Arial"/>
        </w:rPr>
        <w:t xml:space="preserve"> people.</w:t>
      </w:r>
      <w:r w:rsidRPr="001825FC">
        <w:rPr>
          <w:rFonts w:eastAsia="SimSun" w:cs="Arial"/>
        </w:rPr>
        <w:t xml:space="preserve">  The Discipline Committee shall have power to caution, discipline, and sanction in such </w:t>
      </w:r>
      <w:r w:rsidR="007472FA" w:rsidRPr="001825FC">
        <w:rPr>
          <w:rFonts w:eastAsia="SimSun" w:cs="Arial"/>
        </w:rPr>
        <w:t xml:space="preserve">a </w:t>
      </w:r>
      <w:r w:rsidRPr="001825FC">
        <w:rPr>
          <w:rFonts w:eastAsia="SimSun" w:cs="Arial"/>
        </w:rPr>
        <w:t>manner as it considers appropriate</w:t>
      </w:r>
      <w:r w:rsidR="001825FC">
        <w:rPr>
          <w:rFonts w:eastAsia="SimSun" w:cs="Arial"/>
        </w:rPr>
        <w:t>. They may</w:t>
      </w:r>
      <w:r w:rsidRPr="001825FC">
        <w:rPr>
          <w:rFonts w:eastAsia="SimSun" w:cs="Arial"/>
        </w:rPr>
        <w:t xml:space="preserve"> suspend the member's membership for such period as it considers appropriate, </w:t>
      </w:r>
      <w:r w:rsidRPr="001825FC">
        <w:rPr>
          <w:rFonts w:eastAsia="SimSun" w:cs="Arial"/>
          <w:i/>
        </w:rPr>
        <w:t>or to expel</w:t>
      </w:r>
      <w:r w:rsidRPr="001825FC">
        <w:rPr>
          <w:rFonts w:eastAsia="SimSun" w:cs="Arial"/>
        </w:rPr>
        <w:t xml:space="preserve"> the member from membership of the Society/Club or of any committee thereof, or to impose such condition on members continued membership as the Discipline Committee considers appropriate.</w:t>
      </w:r>
    </w:p>
    <w:p w14:paraId="279FBCA7" w14:textId="77777777" w:rsidR="00FD2CE4" w:rsidRPr="00A722E0" w:rsidRDefault="00FD2CE4" w:rsidP="00FD2CE4">
      <w:pPr>
        <w:autoSpaceDE w:val="0"/>
        <w:rPr>
          <w:rFonts w:eastAsia="SimSun" w:cs="Arial"/>
        </w:rPr>
      </w:pPr>
    </w:p>
    <w:p w14:paraId="36150B51" w14:textId="77777777" w:rsidR="00FD2CE4" w:rsidRPr="00A722E0" w:rsidRDefault="00FD2CE4" w:rsidP="007472FA">
      <w:pPr>
        <w:numPr>
          <w:ilvl w:val="0"/>
          <w:numId w:val="3"/>
        </w:numPr>
        <w:autoSpaceDE w:val="0"/>
        <w:jc w:val="both"/>
        <w:rPr>
          <w:rFonts w:eastAsia="SimSun" w:cs="Arial"/>
        </w:rPr>
      </w:pPr>
      <w:r w:rsidRPr="00A722E0">
        <w:rPr>
          <w:rFonts w:eastAsia="SimSun" w:cs="Arial"/>
        </w:rPr>
        <w:t xml:space="preserve">During a period of suspension, a member </w:t>
      </w:r>
      <w:proofErr w:type="gramStart"/>
      <w:r w:rsidRPr="00A722E0">
        <w:rPr>
          <w:rFonts w:eastAsia="SimSun" w:cs="Arial"/>
        </w:rPr>
        <w:t>shall be denied</w:t>
      </w:r>
      <w:proofErr w:type="gramEnd"/>
      <w:r w:rsidRPr="00A722E0">
        <w:rPr>
          <w:rFonts w:eastAsia="SimSun" w:cs="Arial"/>
        </w:rPr>
        <w:t xml:space="preserve"> all rights and privileges of membership.  In the event of suspension or expulsion the</w:t>
      </w:r>
      <w:r w:rsidRPr="00A722E0">
        <w:rPr>
          <w:rFonts w:eastAsia="SimSun"/>
        </w:rPr>
        <w:t xml:space="preserve"> member shall not be entitled to a refund of the whole or any part of the Membership Fee for</w:t>
      </w:r>
      <w:r w:rsidRPr="00A722E0">
        <w:rPr>
          <w:rFonts w:eastAsia="SimSun" w:cs="Arial"/>
        </w:rPr>
        <w:t xml:space="preserve"> the year/s in which a suspension or expulsion occurs, and any Membership Fee falling due within the period of suspension shall remain due and payable.</w:t>
      </w:r>
    </w:p>
    <w:p w14:paraId="605FE230" w14:textId="77777777" w:rsidR="00FD2CE4" w:rsidRPr="00A722E0" w:rsidRDefault="00FD2CE4" w:rsidP="007472FA">
      <w:pPr>
        <w:autoSpaceDE w:val="0"/>
        <w:jc w:val="both"/>
        <w:rPr>
          <w:rFonts w:eastAsia="SimSun" w:cs="Arial"/>
        </w:rPr>
      </w:pPr>
    </w:p>
    <w:p w14:paraId="59753B61" w14:textId="48B24759" w:rsidR="00FD2CE4" w:rsidRPr="00A722E0" w:rsidRDefault="00FD2CE4" w:rsidP="007472FA">
      <w:pPr>
        <w:numPr>
          <w:ilvl w:val="0"/>
          <w:numId w:val="3"/>
        </w:numPr>
        <w:autoSpaceDE w:val="0"/>
        <w:jc w:val="both"/>
        <w:rPr>
          <w:rFonts w:eastAsia="SimSun" w:cs="Arial"/>
        </w:rPr>
      </w:pPr>
      <w:r w:rsidRPr="00A722E0">
        <w:rPr>
          <w:rFonts w:eastAsia="SimSun" w:cs="Arial"/>
          <w:bCs/>
        </w:rPr>
        <w:t>A member desiring to appeal against the finding of the Discipline Committee and/or against t</w:t>
      </w:r>
      <w:r w:rsidR="00EE63B0">
        <w:rPr>
          <w:rFonts w:eastAsia="SimSun" w:cs="Arial"/>
          <w:bCs/>
        </w:rPr>
        <w:t xml:space="preserve">he sanction imposed </w:t>
      </w:r>
      <w:proofErr w:type="gramStart"/>
      <w:r w:rsidR="00EE63B0">
        <w:rPr>
          <w:rFonts w:eastAsia="SimSun" w:cs="Arial"/>
          <w:bCs/>
        </w:rPr>
        <w:t>may</w:t>
      </w:r>
      <w:proofErr w:type="gramEnd"/>
      <w:r w:rsidR="00EE63B0">
        <w:rPr>
          <w:rFonts w:eastAsia="SimSun" w:cs="Arial"/>
          <w:bCs/>
        </w:rPr>
        <w:t xml:space="preserve"> within </w:t>
      </w:r>
      <w:r w:rsidR="001635A9">
        <w:rPr>
          <w:rFonts w:eastAsia="SimSun" w:cs="Arial"/>
          <w:bCs/>
        </w:rPr>
        <w:t>twenty-one</w:t>
      </w:r>
      <w:r w:rsidR="00EE63B0">
        <w:rPr>
          <w:rFonts w:eastAsia="SimSun" w:cs="Arial"/>
          <w:bCs/>
        </w:rPr>
        <w:t xml:space="preserve"> </w:t>
      </w:r>
      <w:r w:rsidRPr="001635A9">
        <w:rPr>
          <w:rFonts w:eastAsia="SimSun" w:cs="Arial"/>
          <w:bCs/>
        </w:rPr>
        <w:t>(</w:t>
      </w:r>
      <w:r w:rsidR="00EE63B0" w:rsidRPr="001635A9">
        <w:rPr>
          <w:rFonts w:eastAsia="SimSun" w:cs="Arial"/>
          <w:bCs/>
        </w:rPr>
        <w:t>21</w:t>
      </w:r>
      <w:r w:rsidRPr="001635A9">
        <w:rPr>
          <w:rFonts w:eastAsia="SimSun" w:cs="Arial"/>
          <w:bCs/>
        </w:rPr>
        <w:t>) days</w:t>
      </w:r>
      <w:r w:rsidR="006D2026" w:rsidRPr="001635A9">
        <w:rPr>
          <w:rFonts w:eastAsia="SimSun" w:cs="Arial"/>
          <w:bCs/>
        </w:rPr>
        <w:t xml:space="preserve"> </w:t>
      </w:r>
      <w:r w:rsidR="006D2026">
        <w:rPr>
          <w:rFonts w:eastAsia="SimSun" w:cs="Arial"/>
        </w:rPr>
        <w:t>o</w:t>
      </w:r>
      <w:r w:rsidRPr="00A722E0">
        <w:rPr>
          <w:rFonts w:eastAsia="SimSun" w:cs="Arial"/>
        </w:rPr>
        <w:t xml:space="preserve">f the decision request the CSE to consider the appeal. Such request </w:t>
      </w:r>
      <w:proofErr w:type="gramStart"/>
      <w:r w:rsidRPr="00A722E0">
        <w:rPr>
          <w:rFonts w:eastAsia="SimSun" w:cs="Arial"/>
        </w:rPr>
        <w:t>must be made</w:t>
      </w:r>
      <w:proofErr w:type="gramEnd"/>
      <w:r w:rsidRPr="00A722E0">
        <w:rPr>
          <w:rFonts w:eastAsia="SimSun" w:cs="Arial"/>
        </w:rPr>
        <w:t xml:space="preserve"> in writing. Upon the receipt of such an </w:t>
      </w:r>
      <w:proofErr w:type="gramStart"/>
      <w:r w:rsidRPr="00A722E0">
        <w:rPr>
          <w:rFonts w:eastAsia="SimSun" w:cs="Arial"/>
        </w:rPr>
        <w:t>ap</w:t>
      </w:r>
      <w:r w:rsidR="00F81C92">
        <w:rPr>
          <w:rFonts w:eastAsia="SimSun" w:cs="Arial"/>
        </w:rPr>
        <w:t>peal</w:t>
      </w:r>
      <w:proofErr w:type="gramEnd"/>
      <w:r w:rsidR="00F81C92">
        <w:rPr>
          <w:rFonts w:eastAsia="SimSun" w:cs="Arial"/>
        </w:rPr>
        <w:t xml:space="preserve"> the CSE shall appoint one o</w:t>
      </w:r>
      <w:r w:rsidRPr="00A722E0">
        <w:rPr>
          <w:rFonts w:eastAsia="SimSun" w:cs="Arial"/>
        </w:rPr>
        <w:t xml:space="preserve">f its members to hear the appeal, who will request written submissions from both the Discipline Committee and the member lodging the appeal and shall make their decisions based on those written submissions. In exceptional </w:t>
      </w:r>
      <w:proofErr w:type="gramStart"/>
      <w:r w:rsidRPr="00A722E0">
        <w:rPr>
          <w:rFonts w:eastAsia="SimSun" w:cs="Arial"/>
        </w:rPr>
        <w:t>circumstances</w:t>
      </w:r>
      <w:proofErr w:type="gramEnd"/>
      <w:r w:rsidRPr="00A722E0">
        <w:rPr>
          <w:rFonts w:eastAsia="SimSun" w:cs="Arial"/>
        </w:rPr>
        <w:t xml:space="preserve"> the CSE appointee may (at his or her sole discretion) convene a meeting with either or both of the Discipline Committee and/or the appellant, either alone or together.</w:t>
      </w:r>
    </w:p>
    <w:p w14:paraId="0173E051" w14:textId="77777777" w:rsidR="00FD2CE4" w:rsidRPr="00A722E0" w:rsidRDefault="00FD2CE4" w:rsidP="007472FA">
      <w:pPr>
        <w:autoSpaceDE w:val="0"/>
        <w:jc w:val="both"/>
        <w:rPr>
          <w:rFonts w:eastAsia="SimSun" w:cs="Arial"/>
        </w:rPr>
      </w:pPr>
    </w:p>
    <w:p w14:paraId="5571425D" w14:textId="77777777" w:rsidR="00FD2CE4" w:rsidRPr="001635A9" w:rsidRDefault="00FD2CE4" w:rsidP="007472FA">
      <w:pPr>
        <w:numPr>
          <w:ilvl w:val="0"/>
          <w:numId w:val="3"/>
        </w:numPr>
        <w:autoSpaceDE w:val="0"/>
        <w:jc w:val="both"/>
        <w:rPr>
          <w:rFonts w:eastAsia="SimSun" w:cs="Arial"/>
        </w:rPr>
      </w:pPr>
      <w:r w:rsidRPr="001635A9">
        <w:rPr>
          <w:rFonts w:eastAsia="SimSun" w:cs="Arial"/>
        </w:rPr>
        <w:t xml:space="preserve">In the event that a finding by the Discipline Committee of a breach of discipline is upheld, or in the event of an appeal against severity of sanction only, the CSE shall, inter alia, have power to reduce or increase the sanction. </w:t>
      </w:r>
    </w:p>
    <w:p w14:paraId="750BD9CD" w14:textId="77777777" w:rsidR="00FD2CE4" w:rsidRPr="00A722E0" w:rsidRDefault="00FD2CE4" w:rsidP="007472FA">
      <w:pPr>
        <w:autoSpaceDE w:val="0"/>
        <w:jc w:val="both"/>
        <w:rPr>
          <w:rFonts w:eastAsia="SimSun" w:cs="Arial"/>
        </w:rPr>
      </w:pPr>
    </w:p>
    <w:p w14:paraId="62AF87FB" w14:textId="77777777" w:rsidR="00FD2CE4" w:rsidRPr="00A722E0" w:rsidRDefault="00FD2CE4" w:rsidP="007472FA">
      <w:pPr>
        <w:numPr>
          <w:ilvl w:val="0"/>
          <w:numId w:val="3"/>
        </w:numPr>
        <w:autoSpaceDE w:val="0"/>
        <w:jc w:val="both"/>
        <w:rPr>
          <w:rFonts w:eastAsia="SimSun" w:cs="Arial"/>
        </w:rPr>
      </w:pPr>
      <w:r w:rsidRPr="00A722E0">
        <w:rPr>
          <w:rFonts w:eastAsia="SimSun" w:cs="Arial"/>
        </w:rPr>
        <w:t>Pending the decision of the CSE, the sanction imposed by the Discipline Committee shall not take effect.</w:t>
      </w:r>
    </w:p>
    <w:p w14:paraId="0300816D" w14:textId="77777777" w:rsidR="00FD2CE4" w:rsidRPr="00A722E0" w:rsidRDefault="00FD2CE4" w:rsidP="007472FA">
      <w:pPr>
        <w:autoSpaceDE w:val="0"/>
        <w:jc w:val="both"/>
        <w:rPr>
          <w:rFonts w:eastAsia="SimSun" w:cs="Arial"/>
        </w:rPr>
      </w:pPr>
    </w:p>
    <w:p w14:paraId="4571F2E3" w14:textId="77777777" w:rsidR="00FD2CE4" w:rsidRPr="00A722E0" w:rsidRDefault="00FD2CE4" w:rsidP="007472FA">
      <w:pPr>
        <w:numPr>
          <w:ilvl w:val="0"/>
          <w:numId w:val="3"/>
        </w:numPr>
        <w:autoSpaceDE w:val="0"/>
        <w:jc w:val="both"/>
        <w:rPr>
          <w:rFonts w:eastAsia="SimSun" w:cs="Arial"/>
          <w:bCs/>
        </w:rPr>
      </w:pPr>
      <w:r w:rsidRPr="00A722E0">
        <w:rPr>
          <w:rFonts w:eastAsia="SimSun" w:cs="Arial"/>
          <w:bCs/>
        </w:rPr>
        <w:t>The decision of the CSE shall be final and binding.</w:t>
      </w:r>
    </w:p>
    <w:p w14:paraId="3F7FC276" w14:textId="77777777" w:rsidR="00FD2CE4" w:rsidRPr="00A722E0" w:rsidRDefault="00FD2CE4" w:rsidP="007472FA">
      <w:pPr>
        <w:autoSpaceDE w:val="0"/>
        <w:jc w:val="both"/>
        <w:rPr>
          <w:rFonts w:eastAsia="SimSun" w:cs="Arial"/>
          <w:bCs/>
        </w:rPr>
      </w:pPr>
    </w:p>
    <w:p w14:paraId="23540B1A" w14:textId="77777777" w:rsidR="00F1238A" w:rsidRPr="00A722E0" w:rsidRDefault="00F1238A" w:rsidP="008E7A4B">
      <w:pPr>
        <w:jc w:val="both"/>
        <w:rPr>
          <w:lang w:val="en-IE"/>
        </w:rPr>
      </w:pPr>
    </w:p>
    <w:p w14:paraId="65A3A1BD" w14:textId="77777777" w:rsidR="00F1238A" w:rsidRPr="00A722E0" w:rsidRDefault="00F1238A" w:rsidP="006D2026">
      <w:pPr>
        <w:jc w:val="both"/>
        <w:rPr>
          <w:lang w:val="en-IE"/>
        </w:rPr>
      </w:pPr>
      <w:r w:rsidRPr="00A722E0">
        <w:rPr>
          <w:lang w:val="en-IE"/>
        </w:rPr>
        <w:t>CLUBS &amp; SOCIETY PROTOCOL ON LEGAL PROCEEDINGS</w:t>
      </w:r>
      <w:r w:rsidR="00556375">
        <w:rPr>
          <w:lang w:val="en-IE"/>
        </w:rPr>
        <w:t xml:space="preserve"> </w:t>
      </w:r>
    </w:p>
    <w:p w14:paraId="5180C7D8" w14:textId="77777777" w:rsidR="00F1238A" w:rsidRPr="00A722E0" w:rsidRDefault="00F1238A" w:rsidP="008E7A4B">
      <w:pPr>
        <w:jc w:val="both"/>
        <w:rPr>
          <w:lang w:val="en-IE"/>
        </w:rPr>
      </w:pPr>
    </w:p>
    <w:p w14:paraId="547F90CB" w14:textId="77777777" w:rsidR="00F1238A" w:rsidRPr="00A722E0" w:rsidRDefault="00F1238A" w:rsidP="008E7A4B">
      <w:pPr>
        <w:jc w:val="both"/>
        <w:rPr>
          <w:lang w:val="en-IE"/>
        </w:rPr>
      </w:pPr>
      <w:r w:rsidRPr="00A722E0">
        <w:rPr>
          <w:lang w:val="en-IE"/>
        </w:rPr>
        <w:t>STEP 1</w:t>
      </w:r>
    </w:p>
    <w:p w14:paraId="3CE2A818" w14:textId="77777777" w:rsidR="00F1238A" w:rsidRPr="00A722E0" w:rsidRDefault="00F1238A" w:rsidP="008E7A4B">
      <w:pPr>
        <w:jc w:val="both"/>
        <w:rPr>
          <w:lang w:val="en-IE"/>
        </w:rPr>
      </w:pPr>
    </w:p>
    <w:p w14:paraId="5E576D38" w14:textId="778AB82D" w:rsidR="00F1238A" w:rsidRPr="00A722E0" w:rsidRDefault="00F1238A" w:rsidP="008E7A4B">
      <w:pPr>
        <w:jc w:val="both"/>
        <w:rPr>
          <w:lang w:val="en-IE"/>
        </w:rPr>
      </w:pPr>
      <w:r w:rsidRPr="00A722E0">
        <w:rPr>
          <w:lang w:val="en-IE"/>
        </w:rPr>
        <w:t xml:space="preserve">A formal request </w:t>
      </w:r>
      <w:proofErr w:type="gramStart"/>
      <w:r w:rsidRPr="00A722E0">
        <w:rPr>
          <w:lang w:val="en-IE"/>
        </w:rPr>
        <w:t>must be made</w:t>
      </w:r>
      <w:proofErr w:type="gramEnd"/>
      <w:r w:rsidRPr="00A722E0">
        <w:rPr>
          <w:lang w:val="en-IE"/>
        </w:rPr>
        <w:t xml:space="preserve"> from a Club or Society to the Clubs &amp; Societies Ex</w:t>
      </w:r>
      <w:r w:rsidR="0029684C">
        <w:rPr>
          <w:lang w:val="en-IE"/>
        </w:rPr>
        <w:t>ecutive prior to any legal advic</w:t>
      </w:r>
      <w:r w:rsidRPr="00A722E0">
        <w:rPr>
          <w:lang w:val="en-IE"/>
        </w:rPr>
        <w:t>es being sought. The formal request will be in written form outlining in d</w:t>
      </w:r>
      <w:r w:rsidR="0029684C">
        <w:rPr>
          <w:lang w:val="en-IE"/>
        </w:rPr>
        <w:t xml:space="preserve">etail the time line of </w:t>
      </w:r>
      <w:proofErr w:type="gramStart"/>
      <w:r w:rsidR="0029684C">
        <w:rPr>
          <w:lang w:val="en-IE"/>
        </w:rPr>
        <w:t>alleged issue</w:t>
      </w:r>
      <w:r w:rsidRPr="00A722E0">
        <w:rPr>
          <w:lang w:val="en-IE"/>
        </w:rPr>
        <w:t xml:space="preserve"> and how it affects the clubs activities or good name</w:t>
      </w:r>
      <w:proofErr w:type="gramEnd"/>
      <w:r w:rsidRPr="00A722E0">
        <w:rPr>
          <w:lang w:val="en-IE"/>
        </w:rPr>
        <w:t xml:space="preserve">. Full disclosure of all documents and correspondences (email, phone calls, text, </w:t>
      </w:r>
      <w:proofErr w:type="gramStart"/>
      <w:r w:rsidRPr="00A722E0">
        <w:rPr>
          <w:lang w:val="en-IE"/>
        </w:rPr>
        <w:t>web</w:t>
      </w:r>
      <w:proofErr w:type="gramEnd"/>
      <w:r w:rsidRPr="00A722E0">
        <w:rPr>
          <w:lang w:val="en-IE"/>
        </w:rPr>
        <w:t xml:space="preserve">) must be made available to the Clubs &amp; Societies Executive. The written request </w:t>
      </w:r>
      <w:proofErr w:type="gramStart"/>
      <w:r w:rsidRPr="00A722E0">
        <w:rPr>
          <w:lang w:val="en-IE"/>
        </w:rPr>
        <w:t>must be accompanied</w:t>
      </w:r>
      <w:proofErr w:type="gramEnd"/>
      <w:r w:rsidRPr="00A722E0">
        <w:rPr>
          <w:lang w:val="en-IE"/>
        </w:rPr>
        <w:t xml:space="preserve"> by a signed declaration by the committee that the information contained within is truthful and an accurate account of the issue in question.</w:t>
      </w:r>
    </w:p>
    <w:p w14:paraId="5B05E8A4" w14:textId="77777777" w:rsidR="00F1238A" w:rsidRPr="00A722E0" w:rsidRDefault="00F1238A" w:rsidP="008E7A4B">
      <w:pPr>
        <w:jc w:val="both"/>
        <w:rPr>
          <w:lang w:val="en-IE"/>
        </w:rPr>
      </w:pPr>
    </w:p>
    <w:p w14:paraId="0CBAB99E" w14:textId="77777777" w:rsidR="00F1238A" w:rsidRPr="00A722E0" w:rsidRDefault="00F1238A" w:rsidP="008E7A4B">
      <w:pPr>
        <w:jc w:val="both"/>
        <w:rPr>
          <w:lang w:val="en-IE"/>
        </w:rPr>
      </w:pPr>
      <w:r w:rsidRPr="00A722E0">
        <w:rPr>
          <w:lang w:val="en-IE"/>
        </w:rPr>
        <w:t>STEP 2</w:t>
      </w:r>
    </w:p>
    <w:p w14:paraId="726F944C" w14:textId="77777777" w:rsidR="00F1238A" w:rsidRPr="00A722E0" w:rsidRDefault="00F1238A" w:rsidP="008E7A4B">
      <w:pPr>
        <w:jc w:val="both"/>
        <w:rPr>
          <w:lang w:val="en-IE"/>
        </w:rPr>
      </w:pPr>
    </w:p>
    <w:p w14:paraId="3D9926C3" w14:textId="77777777" w:rsidR="00F1238A" w:rsidRPr="00A722E0" w:rsidRDefault="00F1238A" w:rsidP="008E7A4B">
      <w:pPr>
        <w:jc w:val="both"/>
        <w:rPr>
          <w:lang w:val="en-IE"/>
        </w:rPr>
      </w:pPr>
      <w:r w:rsidRPr="00A722E0">
        <w:rPr>
          <w:lang w:val="en-IE"/>
        </w:rPr>
        <w:t>The Clubs &amp; Societies Executive will convene and the issue will form part of their weekly meetings on the official agenda. Clubs &amp; Society Executive members with membership of the club or society in dispute must declare all affiliations and vacate the meeting where conflict of interest arises.</w:t>
      </w:r>
    </w:p>
    <w:p w14:paraId="3770EA1F" w14:textId="77777777" w:rsidR="00F1238A" w:rsidRPr="00A722E0" w:rsidRDefault="00F1238A" w:rsidP="008E7A4B">
      <w:pPr>
        <w:jc w:val="both"/>
        <w:rPr>
          <w:lang w:val="en-IE"/>
        </w:rPr>
      </w:pPr>
    </w:p>
    <w:p w14:paraId="01D27498" w14:textId="77777777" w:rsidR="00F1238A" w:rsidRPr="00A722E0" w:rsidRDefault="00F1238A" w:rsidP="008E7A4B">
      <w:pPr>
        <w:jc w:val="both"/>
        <w:rPr>
          <w:lang w:val="en-IE"/>
        </w:rPr>
      </w:pPr>
      <w:r w:rsidRPr="00A722E0">
        <w:rPr>
          <w:lang w:val="en-IE"/>
        </w:rPr>
        <w:t xml:space="preserve">The Clubs &amp; Societies Executive shall request the signatories of the initial formal request to attend a meeting in person of the Clubs &amp; Societies Executive prior to a decision </w:t>
      </w:r>
      <w:proofErr w:type="gramStart"/>
      <w:r w:rsidRPr="00A722E0">
        <w:rPr>
          <w:lang w:val="en-IE"/>
        </w:rPr>
        <w:t>being made</w:t>
      </w:r>
      <w:proofErr w:type="gramEnd"/>
      <w:r w:rsidRPr="00A722E0">
        <w:rPr>
          <w:lang w:val="en-IE"/>
        </w:rPr>
        <w:t xml:space="preserve"> to grant or reject the request for referral to the ULSU solicitor</w:t>
      </w:r>
    </w:p>
    <w:p w14:paraId="01CF89B8" w14:textId="77777777" w:rsidR="00F1238A" w:rsidRPr="00A722E0" w:rsidRDefault="00F1238A" w:rsidP="008E7A4B">
      <w:pPr>
        <w:jc w:val="both"/>
        <w:rPr>
          <w:lang w:val="en-IE"/>
        </w:rPr>
      </w:pPr>
    </w:p>
    <w:p w14:paraId="11E3088D" w14:textId="77777777" w:rsidR="00F1238A" w:rsidRPr="00A722E0" w:rsidRDefault="00F1238A" w:rsidP="008E7A4B">
      <w:pPr>
        <w:jc w:val="both"/>
        <w:rPr>
          <w:lang w:val="en-IE"/>
        </w:rPr>
      </w:pPr>
      <w:r w:rsidRPr="00A722E0">
        <w:rPr>
          <w:lang w:val="en-IE"/>
        </w:rPr>
        <w:t xml:space="preserve">A majority decision is required from the Clubs voting members of the C&amp;S Executive and a majority of the Society voting members of C&amp;S Executive in order to grant permission for the issue to </w:t>
      </w:r>
      <w:proofErr w:type="gramStart"/>
      <w:r w:rsidRPr="00A722E0">
        <w:rPr>
          <w:lang w:val="en-IE"/>
        </w:rPr>
        <w:t>be referred</w:t>
      </w:r>
      <w:proofErr w:type="gramEnd"/>
      <w:r w:rsidRPr="00A722E0">
        <w:rPr>
          <w:lang w:val="en-IE"/>
        </w:rPr>
        <w:t xml:space="preserve"> for legal advice to the ULSU solicitor by the applicant club/society. In the event of conflicts of </w:t>
      </w:r>
      <w:proofErr w:type="gramStart"/>
      <w:r w:rsidRPr="00A722E0">
        <w:rPr>
          <w:lang w:val="en-IE"/>
        </w:rPr>
        <w:t>interest</w:t>
      </w:r>
      <w:proofErr w:type="gramEnd"/>
      <w:r w:rsidRPr="00A722E0">
        <w:rPr>
          <w:lang w:val="en-IE"/>
        </w:rPr>
        <w:t xml:space="preserve"> it will be a majority of the </w:t>
      </w:r>
      <w:r w:rsidRPr="00A722E0">
        <w:rPr>
          <w:i/>
          <w:iCs/>
          <w:lang w:val="en-IE"/>
        </w:rPr>
        <w:t>remaining</w:t>
      </w:r>
      <w:r w:rsidRPr="00A722E0">
        <w:rPr>
          <w:lang w:val="en-IE"/>
        </w:rPr>
        <w:t xml:space="preserve"> voting members of the Clubs &amp; Societies Executive</w:t>
      </w:r>
    </w:p>
    <w:p w14:paraId="4DCBD63E" w14:textId="77777777" w:rsidR="00F1238A" w:rsidRPr="00A722E0" w:rsidRDefault="00F1238A" w:rsidP="008E7A4B">
      <w:pPr>
        <w:jc w:val="both"/>
        <w:rPr>
          <w:lang w:val="en-IE"/>
        </w:rPr>
      </w:pPr>
    </w:p>
    <w:p w14:paraId="1FE6F69D" w14:textId="77777777" w:rsidR="00F1238A" w:rsidRPr="00A722E0" w:rsidRDefault="00F1238A" w:rsidP="008E7A4B">
      <w:pPr>
        <w:jc w:val="both"/>
        <w:rPr>
          <w:lang w:val="en-IE"/>
        </w:rPr>
      </w:pPr>
      <w:r w:rsidRPr="00A722E0">
        <w:rPr>
          <w:lang w:val="en-IE"/>
        </w:rPr>
        <w:t>STEP 3</w:t>
      </w:r>
    </w:p>
    <w:p w14:paraId="7A8FB07C" w14:textId="77777777" w:rsidR="00F1238A" w:rsidRPr="00A722E0" w:rsidRDefault="00F1238A" w:rsidP="008E7A4B">
      <w:pPr>
        <w:jc w:val="both"/>
        <w:rPr>
          <w:lang w:val="en-IE"/>
        </w:rPr>
      </w:pPr>
    </w:p>
    <w:p w14:paraId="757281E0" w14:textId="1566AF82" w:rsidR="00F1238A" w:rsidRPr="00A722E0" w:rsidRDefault="00F1238A" w:rsidP="008E7A4B">
      <w:pPr>
        <w:jc w:val="both"/>
        <w:rPr>
          <w:lang w:val="en-IE"/>
        </w:rPr>
      </w:pPr>
      <w:r w:rsidRPr="00A722E0">
        <w:rPr>
          <w:lang w:val="en-IE"/>
        </w:rPr>
        <w:t xml:space="preserve">When a legal opinion </w:t>
      </w:r>
      <w:proofErr w:type="gramStart"/>
      <w:r w:rsidRPr="00A722E0">
        <w:rPr>
          <w:lang w:val="en-IE"/>
        </w:rPr>
        <w:t>has been o</w:t>
      </w:r>
      <w:r w:rsidR="0029684C">
        <w:rPr>
          <w:lang w:val="en-IE"/>
        </w:rPr>
        <w:t>btained</w:t>
      </w:r>
      <w:proofErr w:type="gramEnd"/>
      <w:r w:rsidRPr="00A722E0">
        <w:rPr>
          <w:lang w:val="en-IE"/>
        </w:rPr>
        <w:t xml:space="preserve">, it must be disclosed in full to the Clubs &amp; Societies Executive. Each subsequent request to proceed from one legal action/proceeding to another will be subject to approval by the Clubs &amp; Societies Executive </w:t>
      </w:r>
      <w:proofErr w:type="gramStart"/>
      <w:r w:rsidRPr="00A722E0">
        <w:rPr>
          <w:lang w:val="en-IE"/>
        </w:rPr>
        <w:t>on the basis of</w:t>
      </w:r>
      <w:proofErr w:type="gramEnd"/>
      <w:r w:rsidRPr="00A722E0">
        <w:rPr>
          <w:lang w:val="en-IE"/>
        </w:rPr>
        <w:t xml:space="preserve"> legal opinion and the “majority decision basis”. </w:t>
      </w:r>
    </w:p>
    <w:p w14:paraId="44ED5FE4" w14:textId="77777777" w:rsidR="00F1238A" w:rsidRPr="00A722E0" w:rsidRDefault="00F1238A" w:rsidP="008E7A4B">
      <w:pPr>
        <w:jc w:val="both"/>
        <w:rPr>
          <w:lang w:val="en-IE"/>
        </w:rPr>
      </w:pPr>
    </w:p>
    <w:p w14:paraId="61848EDC" w14:textId="77777777" w:rsidR="00F1238A" w:rsidRPr="00A722E0" w:rsidRDefault="00F1238A" w:rsidP="008E7A4B">
      <w:pPr>
        <w:jc w:val="both"/>
        <w:rPr>
          <w:lang w:val="en-IE"/>
        </w:rPr>
      </w:pPr>
      <w:r w:rsidRPr="00A722E0">
        <w:rPr>
          <w:lang w:val="en-IE"/>
        </w:rPr>
        <w:t>STEP 4</w:t>
      </w:r>
    </w:p>
    <w:p w14:paraId="35697061" w14:textId="77777777" w:rsidR="00F1238A" w:rsidRPr="00A722E0" w:rsidRDefault="00F1238A" w:rsidP="008E7A4B">
      <w:pPr>
        <w:jc w:val="both"/>
        <w:rPr>
          <w:lang w:val="en-IE"/>
        </w:rPr>
      </w:pPr>
    </w:p>
    <w:p w14:paraId="290906A4" w14:textId="78F97E8E" w:rsidR="00684AC2" w:rsidRPr="00556375" w:rsidRDefault="00F1238A" w:rsidP="00556375">
      <w:pPr>
        <w:jc w:val="both"/>
        <w:rPr>
          <w:lang w:val="en-IE"/>
        </w:rPr>
      </w:pPr>
      <w:r w:rsidRPr="00A722E0">
        <w:rPr>
          <w:lang w:val="en-IE"/>
        </w:rPr>
        <w:t xml:space="preserve">Clubs &amp; Societies Executive retain the right to sanction or reject the initiation of any legal action or proceeding </w:t>
      </w:r>
      <w:r w:rsidR="0029684C">
        <w:rPr>
          <w:lang w:val="en-IE"/>
        </w:rPr>
        <w:t>subject to the legal advic</w:t>
      </w:r>
      <w:r w:rsidRPr="00A722E0">
        <w:rPr>
          <w:lang w:val="en-IE"/>
        </w:rPr>
        <w:t xml:space="preserve">es at any time. This shall be </w:t>
      </w:r>
      <w:proofErr w:type="gramStart"/>
      <w:r w:rsidRPr="00A722E0">
        <w:rPr>
          <w:lang w:val="en-IE"/>
        </w:rPr>
        <w:t>on the grounds that</w:t>
      </w:r>
      <w:proofErr w:type="gramEnd"/>
      <w:r w:rsidRPr="00A722E0">
        <w:rPr>
          <w:lang w:val="en-IE"/>
        </w:rPr>
        <w:t xml:space="preserve"> no one club or society may unnecessarily expose the level of risk to the overall integrity of the University of Limerick’s Clubs and Societies.</w:t>
      </w:r>
    </w:p>
    <w:p w14:paraId="5A508D67" w14:textId="77777777" w:rsidR="00684AC2" w:rsidRDefault="00684AC2" w:rsidP="005D21E8">
      <w:pPr>
        <w:pStyle w:val="ListParagraph"/>
        <w:ind w:left="2160"/>
      </w:pPr>
    </w:p>
    <w:sectPr w:rsidR="00684AC2" w:rsidSect="003D26F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A72B" w14:textId="77777777" w:rsidR="00A95701" w:rsidRDefault="00A95701">
      <w:r>
        <w:separator/>
      </w:r>
    </w:p>
  </w:endnote>
  <w:endnote w:type="continuationSeparator" w:id="0">
    <w:p w14:paraId="7116443B" w14:textId="77777777" w:rsidR="00A95701" w:rsidRDefault="00A9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B07D" w14:textId="77777777" w:rsidR="00A95701" w:rsidRDefault="00A957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0E7BF" w14:textId="77777777" w:rsidR="00A95701" w:rsidRDefault="00A95701">
    <w:pPr>
      <w:pStyle w:val="Footer"/>
    </w:pPr>
    <w:r>
      <w:t>[                     Society/Club]</w:t>
    </w:r>
  </w:p>
  <w:p w14:paraId="2B175E75" w14:textId="78985ADC" w:rsidR="00A95701" w:rsidRDefault="00A95701">
    <w:pPr>
      <w:pStyle w:val="Footer"/>
      <w:jc w:val="right"/>
    </w:pPr>
    <w:r>
      <w:t xml:space="preserve">- </w:t>
    </w:r>
    <w:r>
      <w:fldChar w:fldCharType="begin"/>
    </w:r>
    <w:r>
      <w:instrText xml:space="preserve"> PAGE </w:instrText>
    </w:r>
    <w:r>
      <w:fldChar w:fldCharType="separate"/>
    </w:r>
    <w:r w:rsidR="00AC289A">
      <w:rPr>
        <w:noProof/>
      </w:rPr>
      <w:t>21</w:t>
    </w:r>
    <w:r>
      <w:rPr>
        <w:noProof/>
      </w:rPr>
      <w:fldChar w:fldCharType="end"/>
    </w:r>
    <w:r>
      <w:t xml:space="preserve"> -</w:t>
    </w:r>
  </w:p>
  <w:p w14:paraId="3A8F80B3" w14:textId="77777777" w:rsidR="00A95701" w:rsidRDefault="00A95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36E8" w14:textId="77777777" w:rsidR="00A95701" w:rsidRDefault="00A957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AEC27" w14:textId="77777777" w:rsidR="00A95701" w:rsidRDefault="00A95701">
      <w:r>
        <w:separator/>
      </w:r>
    </w:p>
  </w:footnote>
  <w:footnote w:type="continuationSeparator" w:id="0">
    <w:p w14:paraId="2D19F242" w14:textId="77777777" w:rsidR="00A95701" w:rsidRDefault="00A95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735A" w14:textId="77777777" w:rsidR="00A95701" w:rsidRDefault="00A9570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2A989" w14:textId="77777777" w:rsidR="00A95701" w:rsidRDefault="00A9570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9611F" w14:textId="77777777" w:rsidR="00A95701" w:rsidRDefault="00A957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2A6E3FA"/>
    <w:lvl w:ilvl="0">
      <w:start w:val="1"/>
      <w:numFmt w:val="decimal"/>
      <w:pStyle w:val="Heading1"/>
      <w:lvlText w:val="%1."/>
      <w:lvlJc w:val="left"/>
      <w:pPr>
        <w:ind w:left="360" w:hanging="360"/>
      </w:pPr>
      <w:rPr>
        <w:rFonts w:ascii="Times New Roman" w:hAnsi="Times New Roman"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3"/>
      <w:numFmt w:val="lowerRoman"/>
      <w:lvlText w:val="(%1)"/>
      <w:lvlJc w:val="left"/>
      <w:pPr>
        <w:tabs>
          <w:tab w:val="num" w:pos="1440"/>
        </w:tabs>
        <w:ind w:left="1440" w:hanging="72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singleLevel"/>
    <w:tmpl w:val="00000004"/>
    <w:name w:val="WW8Num4"/>
    <w:lvl w:ilvl="0">
      <w:start w:val="2"/>
      <w:numFmt w:val="lowerRoman"/>
      <w:lvlText w:val="(%1)"/>
      <w:lvlJc w:val="left"/>
      <w:pPr>
        <w:tabs>
          <w:tab w:val="num" w:pos="1440"/>
        </w:tabs>
        <w:ind w:left="1440" w:hanging="720"/>
      </w:pPr>
      <w:rPr>
        <w:rFonts w:cs="Times New Roman"/>
      </w:rPr>
    </w:lvl>
  </w:abstractNum>
  <w:abstractNum w:abstractNumId="4" w15:restartNumberingAfterBreak="0">
    <w:nsid w:val="00000005"/>
    <w:multiLevelType w:val="multilevel"/>
    <w:tmpl w:val="2C2E4688"/>
    <w:name w:val="WW8Num5"/>
    <w:lvl w:ilvl="0">
      <w:start w:val="5"/>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6"/>
    <w:multiLevelType w:val="singleLevel"/>
    <w:tmpl w:val="00000006"/>
    <w:name w:val="WW8Num6"/>
    <w:lvl w:ilvl="0">
      <w:start w:val="1"/>
      <w:numFmt w:val="lowerRoman"/>
      <w:lvlText w:val="(%1)"/>
      <w:lvlJc w:val="left"/>
      <w:pPr>
        <w:tabs>
          <w:tab w:val="num" w:pos="0"/>
        </w:tabs>
        <w:ind w:left="1440" w:hanging="720"/>
      </w:pPr>
      <w:rPr>
        <w:rFonts w:cs="Times New Roman"/>
      </w:rPr>
    </w:lvl>
  </w:abstractNum>
  <w:abstractNum w:abstractNumId="6" w15:restartNumberingAfterBreak="0">
    <w:nsid w:val="00000007"/>
    <w:multiLevelType w:val="multilevel"/>
    <w:tmpl w:val="00000007"/>
    <w:name w:val="WW8Num7"/>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8"/>
    <w:multiLevelType w:val="multilevel"/>
    <w:tmpl w:val="00000008"/>
    <w:name w:val="WW8Num8"/>
    <w:lvl w:ilvl="0">
      <w:start w:val="1"/>
      <w:numFmt w:val="lowerRoman"/>
      <w:lvlText w:val="(%1)......繋"/>
      <w:lvlJc w:val="left"/>
      <w:pPr>
        <w:tabs>
          <w:tab w:val="num" w:pos="0"/>
        </w:tabs>
        <w:ind w:left="2880" w:hanging="2880"/>
      </w:pPr>
      <w:rPr>
        <w:rFonts w:cs="Times New Roman"/>
      </w:rPr>
    </w:lvl>
    <w:lvl w:ilvl="1">
      <w:start w:val="1"/>
      <w:numFmt w:val="decimal"/>
      <w:lvlText w:val="(%1.%2......繋ʺ"/>
      <w:lvlJc w:val="left"/>
      <w:pPr>
        <w:tabs>
          <w:tab w:val="num" w:pos="0"/>
        </w:tabs>
        <w:ind w:left="2520" w:hanging="2520"/>
      </w:pPr>
      <w:rPr>
        <w:rFonts w:cs="Times New Roman"/>
      </w:rPr>
    </w:lvl>
    <w:lvl w:ilvl="2">
      <w:start w:val="2"/>
      <w:numFmt w:val="decimal"/>
      <w:lvlText w:val="(%1.%2.%3.....繋ʺ"/>
      <w:lvlJc w:val="left"/>
      <w:pPr>
        <w:tabs>
          <w:tab w:val="num" w:pos="0"/>
        </w:tabs>
        <w:ind w:left="2880" w:hanging="2880"/>
      </w:pPr>
      <w:rPr>
        <w:rFonts w:cs="Times New Roman"/>
      </w:rPr>
    </w:lvl>
    <w:lvl w:ilvl="3">
      <w:start w:val="1"/>
      <w:numFmt w:val="decimal"/>
      <w:lvlText w:val="(%1.%2.%3.%4....繋ʺ鴴1"/>
      <w:lvlJc w:val="left"/>
      <w:pPr>
        <w:tabs>
          <w:tab w:val="num" w:pos="0"/>
        </w:tabs>
        <w:ind w:left="3240" w:hanging="3240"/>
      </w:pPr>
      <w:rPr>
        <w:rFonts w:cs="Times New Roman"/>
      </w:rPr>
    </w:lvl>
    <w:lvl w:ilvl="4">
      <w:start w:val="1"/>
      <w:numFmt w:val="decimal"/>
      <w:lvlText w:val="(%1.%2.%3.%4.%5...繋ʺ鴴1|"/>
      <w:lvlJc w:val="left"/>
      <w:pPr>
        <w:tabs>
          <w:tab w:val="num" w:pos="0"/>
        </w:tabs>
        <w:ind w:left="3240" w:hanging="3240"/>
      </w:pPr>
      <w:rPr>
        <w:rFonts w:cs="Times New Roman"/>
      </w:rPr>
    </w:lvl>
    <w:lvl w:ilvl="5">
      <w:start w:val="1"/>
      <w:numFmt w:val="decimal"/>
      <w:lvlText w:val="(%1.%2.%3.%4.%5.%6..繋ʺ鴴1|鵼1"/>
      <w:lvlJc w:val="left"/>
      <w:pPr>
        <w:tabs>
          <w:tab w:val="num" w:pos="0"/>
        </w:tabs>
        <w:ind w:left="3600" w:hanging="3600"/>
      </w:pPr>
      <w:rPr>
        <w:rFonts w:cs="Times New Roman"/>
      </w:rPr>
    </w:lvl>
    <w:lvl w:ilvl="6">
      <w:start w:val="1"/>
      <w:numFmt w:val="decimal"/>
      <w:lvlText w:val="(%1.%2.%3.%4.%5.%6.%7.繋ʺ鴴1|鵼1*"/>
      <w:lvlJc w:val="left"/>
      <w:pPr>
        <w:tabs>
          <w:tab w:val="num" w:pos="0"/>
        </w:tabs>
        <w:ind w:left="3960" w:hanging="3960"/>
      </w:pPr>
      <w:rPr>
        <w:rFonts w:cs="Times New Roman"/>
      </w:rPr>
    </w:lvl>
    <w:lvl w:ilvl="7">
      <w:start w:val="1"/>
      <w:numFmt w:val="decimal"/>
      <w:lvlText w:val="(%2.%3.%4.%5.%6.%7.%8."/>
      <w:lvlJc w:val="left"/>
      <w:pPr>
        <w:tabs>
          <w:tab w:val="num" w:pos="0"/>
        </w:tabs>
        <w:ind w:left="1440" w:hanging="1440"/>
      </w:pPr>
      <w:rPr>
        <w:rFonts w:cs="Times New Roman"/>
      </w:rPr>
    </w:lvl>
    <w:lvl w:ilvl="8">
      <w:start w:val="1"/>
      <w:numFmt w:val="decimal"/>
      <w:lvlText w:val="(%3.%4.%5.%6.%7.%8.%9."/>
      <w:lvlJc w:val="left"/>
      <w:pPr>
        <w:tabs>
          <w:tab w:val="num" w:pos="0"/>
        </w:tabs>
        <w:ind w:left="1440" w:hanging="1440"/>
      </w:pPr>
      <w:rPr>
        <w:rFonts w:cs="Times New Roman"/>
      </w:rPr>
    </w:lvl>
  </w:abstractNum>
  <w:abstractNum w:abstractNumId="8" w15:restartNumberingAfterBreak="0">
    <w:nsid w:val="00000009"/>
    <w:multiLevelType w:val="multilevel"/>
    <w:tmpl w:val="FF4C8B20"/>
    <w:name w:val="WW8Num9"/>
    <w:lvl w:ilvl="0">
      <w:start w:val="4"/>
      <w:numFmt w:val="decimal"/>
      <w:lvlText w:val="%1"/>
      <w:lvlJc w:val="left"/>
      <w:pPr>
        <w:tabs>
          <w:tab w:val="num" w:pos="0"/>
        </w:tabs>
        <w:ind w:left="480" w:hanging="480"/>
      </w:pPr>
      <w:rPr>
        <w:rFonts w:cs="Times New Roman"/>
      </w:rPr>
    </w:lvl>
    <w:lvl w:ilvl="1">
      <w:start w:val="1"/>
      <w:numFmt w:val="decimal"/>
      <w:lvlText w:val="%1.%2"/>
      <w:lvlJc w:val="left"/>
      <w:pPr>
        <w:tabs>
          <w:tab w:val="num" w:pos="0"/>
        </w:tabs>
        <w:ind w:left="480" w:hanging="480"/>
      </w:pPr>
      <w:rPr>
        <w:rFonts w:cs="Times New Roman"/>
      </w:rPr>
    </w:lvl>
    <w:lvl w:ilvl="2">
      <w:start w:val="6"/>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A"/>
    <w:multiLevelType w:val="multilevel"/>
    <w:tmpl w:val="0000000A"/>
    <w:name w:val="WW8Num10"/>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3950A12"/>
    <w:multiLevelType w:val="hybridMultilevel"/>
    <w:tmpl w:val="F8903E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0DA2873"/>
    <w:multiLevelType w:val="multilevel"/>
    <w:tmpl w:val="EEBC5E50"/>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119C512E"/>
    <w:multiLevelType w:val="hybridMultilevel"/>
    <w:tmpl w:val="4CC45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1555F7"/>
    <w:multiLevelType w:val="hybridMultilevel"/>
    <w:tmpl w:val="2BA4B0CC"/>
    <w:lvl w:ilvl="0" w:tplc="FFFFFFFF">
      <w:start w:val="1"/>
      <w:numFmt w:val="lowerLetter"/>
      <w:lvlText w:val="%1)"/>
      <w:lvlJc w:val="left"/>
      <w:pPr>
        <w:tabs>
          <w:tab w:val="num" w:pos="1440"/>
        </w:tabs>
        <w:ind w:left="1440" w:hanging="360"/>
      </w:pPr>
      <w:rPr>
        <w:rFonts w:cs="Times New Roman" w:hint="default"/>
      </w:rPr>
    </w:lvl>
    <w:lvl w:ilvl="1" w:tplc="FFFFFFFF">
      <w:start w:val="1"/>
      <w:numFmt w:val="bullet"/>
      <w:lvlText w:val=""/>
      <w:lvlJc w:val="left"/>
      <w:pPr>
        <w:tabs>
          <w:tab w:val="num" w:pos="2650"/>
        </w:tabs>
        <w:ind w:left="2650" w:hanging="850"/>
      </w:pPr>
      <w:rPr>
        <w:rFonts w:ascii="Symbol" w:hAnsi="Symbol" w:hint="default"/>
      </w:rPr>
    </w:lvl>
    <w:lvl w:ilvl="2" w:tplc="FFFFFFFF">
      <w:start w:val="1"/>
      <w:numFmt w:val="lowerLetter"/>
      <w:lvlText w:val="%3)"/>
      <w:lvlJc w:val="left"/>
      <w:pPr>
        <w:tabs>
          <w:tab w:val="num" w:pos="3060"/>
        </w:tabs>
        <w:ind w:left="3060" w:hanging="360"/>
      </w:pPr>
      <w:rPr>
        <w:rFonts w:cs="Times New Roman"/>
      </w:rPr>
    </w:lvl>
    <w:lvl w:ilvl="3" w:tplc="FFFFFFFF">
      <w:start w:val="8"/>
      <w:numFmt w:val="decimal"/>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15:restartNumberingAfterBreak="0">
    <w:nsid w:val="142800EC"/>
    <w:multiLevelType w:val="multilevel"/>
    <w:tmpl w:val="76F88D1E"/>
    <w:name w:val="WW8Num32"/>
    <w:lvl w:ilvl="0">
      <w:start w:val="1"/>
      <w:numFmt w:val="decimal"/>
      <w:lvlText w:val="%1."/>
      <w:lvlJc w:val="left"/>
      <w:pPr>
        <w:tabs>
          <w:tab w:val="num" w:pos="0"/>
        </w:tabs>
        <w:ind w:left="720" w:hanging="360"/>
      </w:pPr>
      <w:rPr>
        <w:rFonts w:cs="Times New Roman" w:hint="default"/>
      </w:rPr>
    </w:lvl>
    <w:lvl w:ilvl="1">
      <w:start w:val="2"/>
      <w:numFmt w:val="decimal"/>
      <w:lvlText w:val="%1.%2"/>
      <w:lvlJc w:val="left"/>
      <w:pPr>
        <w:tabs>
          <w:tab w:val="num" w:pos="0"/>
        </w:tabs>
        <w:ind w:left="720" w:hanging="36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16" w15:restartNumberingAfterBreak="0">
    <w:nsid w:val="148A2799"/>
    <w:multiLevelType w:val="hybridMultilevel"/>
    <w:tmpl w:val="A2809C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77571F"/>
    <w:multiLevelType w:val="hybridMultilevel"/>
    <w:tmpl w:val="7ABE6160"/>
    <w:lvl w:ilvl="0" w:tplc="F72AB766">
      <w:start w:val="2"/>
      <w:numFmt w:val="decimal"/>
      <w:pStyle w:val="Heading3"/>
      <w:lvlText w:val="3.1.1%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1EF25DBB"/>
    <w:multiLevelType w:val="hybridMultilevel"/>
    <w:tmpl w:val="3468CD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8451B05"/>
    <w:multiLevelType w:val="hybridMultilevel"/>
    <w:tmpl w:val="7736A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D8F7FAC"/>
    <w:multiLevelType w:val="hybridMultilevel"/>
    <w:tmpl w:val="7E82AB0E"/>
    <w:lvl w:ilvl="0" w:tplc="E7DEC0B2">
      <w:start w:val="2"/>
      <w:numFmt w:val="decimal"/>
      <w:pStyle w:val="Heading2"/>
      <w:lvlText w:val="%1.1"/>
      <w:lvlJc w:val="left"/>
      <w:pPr>
        <w:ind w:left="720" w:hanging="360"/>
      </w:pPr>
      <w:rPr>
        <w:rFonts w:cs="Times New Roman" w:hint="default"/>
        <w:strike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37F3291D"/>
    <w:multiLevelType w:val="hybridMultilevel"/>
    <w:tmpl w:val="D85CD694"/>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38490F0D"/>
    <w:multiLevelType w:val="hybridMultilevel"/>
    <w:tmpl w:val="867CE8D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9250DCC"/>
    <w:multiLevelType w:val="multilevel"/>
    <w:tmpl w:val="E2A44CA0"/>
    <w:lvl w:ilvl="0">
      <w:start w:val="5"/>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15:restartNumberingAfterBreak="0">
    <w:nsid w:val="418D12B1"/>
    <w:multiLevelType w:val="hybridMultilevel"/>
    <w:tmpl w:val="74C048A4"/>
    <w:lvl w:ilvl="0" w:tplc="568EF5DE">
      <w:start w:val="1"/>
      <w:numFmt w:val="bullet"/>
      <w:lvlText w:val=""/>
      <w:lvlJc w:val="left"/>
      <w:pPr>
        <w:tabs>
          <w:tab w:val="num" w:pos="720"/>
        </w:tabs>
        <w:ind w:left="720" w:hanging="360"/>
      </w:pPr>
      <w:rPr>
        <w:rFonts w:ascii="Symbol" w:hAnsi="Symbol" w:hint="default"/>
        <w:color w:val="003366"/>
      </w:rPr>
    </w:lvl>
    <w:lvl w:ilvl="1" w:tplc="0409000F">
      <w:start w:val="1"/>
      <w:numFmt w:val="decimal"/>
      <w:lvlText w:val="%2."/>
      <w:lvlJc w:val="left"/>
      <w:pPr>
        <w:tabs>
          <w:tab w:val="num" w:pos="1440"/>
        </w:tabs>
        <w:ind w:left="1440" w:hanging="360"/>
      </w:pPr>
    </w:lvl>
    <w:lvl w:ilvl="2" w:tplc="568EF5DE">
      <w:start w:val="1"/>
      <w:numFmt w:val="bullet"/>
      <w:lvlText w:val=""/>
      <w:lvlJc w:val="left"/>
      <w:pPr>
        <w:tabs>
          <w:tab w:val="num" w:pos="2160"/>
        </w:tabs>
        <w:ind w:left="2160" w:hanging="360"/>
      </w:pPr>
      <w:rPr>
        <w:rFonts w:ascii="Symbol" w:hAnsi="Symbol" w:hint="default"/>
        <w:color w:val="003366"/>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52A4D"/>
    <w:multiLevelType w:val="hybridMultilevel"/>
    <w:tmpl w:val="21F410AC"/>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6" w15:restartNumberingAfterBreak="0">
    <w:nsid w:val="421D2191"/>
    <w:multiLevelType w:val="hybridMultilevel"/>
    <w:tmpl w:val="C32055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C838F8"/>
    <w:multiLevelType w:val="multilevel"/>
    <w:tmpl w:val="63D2079E"/>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57602C9"/>
    <w:multiLevelType w:val="hybridMultilevel"/>
    <w:tmpl w:val="ECF2B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6559B6"/>
    <w:multiLevelType w:val="multilevel"/>
    <w:tmpl w:val="E6DE630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DBE4520"/>
    <w:multiLevelType w:val="multilevel"/>
    <w:tmpl w:val="D8BC4F20"/>
    <w:lvl w:ilvl="0">
      <w:start w:val="4"/>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b/>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1" w15:restartNumberingAfterBreak="0">
    <w:nsid w:val="4F7A3742"/>
    <w:multiLevelType w:val="hybridMultilevel"/>
    <w:tmpl w:val="5FF0FF68"/>
    <w:lvl w:ilvl="0" w:tplc="1809001B">
      <w:start w:val="1"/>
      <w:numFmt w:val="lowerRoman"/>
      <w:lvlText w:val="%1."/>
      <w:lvlJc w:val="righ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32" w15:restartNumberingAfterBreak="0">
    <w:nsid w:val="5434291F"/>
    <w:multiLevelType w:val="hybridMultilevel"/>
    <w:tmpl w:val="689CC3A6"/>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3" w15:restartNumberingAfterBreak="0">
    <w:nsid w:val="56030618"/>
    <w:multiLevelType w:val="hybridMultilevel"/>
    <w:tmpl w:val="67F0E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E3B4F8A"/>
    <w:multiLevelType w:val="hybridMultilevel"/>
    <w:tmpl w:val="3984FD6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F7545AC"/>
    <w:multiLevelType w:val="hybridMultilevel"/>
    <w:tmpl w:val="0380B50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EF7D4F"/>
    <w:multiLevelType w:val="hybridMultilevel"/>
    <w:tmpl w:val="088091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2B03318"/>
    <w:multiLevelType w:val="hybridMultilevel"/>
    <w:tmpl w:val="D7DCD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A611A1"/>
    <w:multiLevelType w:val="hybridMultilevel"/>
    <w:tmpl w:val="21ECA19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A1F6ADD"/>
    <w:multiLevelType w:val="hybridMultilevel"/>
    <w:tmpl w:val="F3E41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61564"/>
    <w:multiLevelType w:val="hybridMultilevel"/>
    <w:tmpl w:val="A4D64EA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9727B0"/>
    <w:multiLevelType w:val="hybridMultilevel"/>
    <w:tmpl w:val="9390A4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D6640CC"/>
    <w:multiLevelType w:val="multilevel"/>
    <w:tmpl w:val="0888C80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17B3FC4"/>
    <w:multiLevelType w:val="hybridMultilevel"/>
    <w:tmpl w:val="E3C468B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054EFA"/>
    <w:multiLevelType w:val="hybridMultilevel"/>
    <w:tmpl w:val="A364C37E"/>
    <w:lvl w:ilvl="0" w:tplc="18090017">
      <w:start w:val="1"/>
      <w:numFmt w:val="lowerLetter"/>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2AB613F8">
      <w:start w:val="1"/>
      <w:numFmt w:val="lowerRoman"/>
      <w:lvlText w:val="(%3)"/>
      <w:lvlJc w:val="left"/>
      <w:pPr>
        <w:ind w:left="2700" w:hanging="720"/>
      </w:pPr>
      <w:rPr>
        <w:rFonts w:cs="Times New Roman" w:hint="default"/>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5" w15:restartNumberingAfterBreak="0">
    <w:nsid w:val="749D71CA"/>
    <w:multiLevelType w:val="multilevel"/>
    <w:tmpl w:val="FF2012BC"/>
    <w:lvl w:ilvl="0">
      <w:start w:val="3"/>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rPr>
    </w:lvl>
    <w:lvl w:ilvl="2">
      <w:start w:val="1"/>
      <w:numFmt w:val="decimal"/>
      <w:lvlText w:val="%1.%2.%3"/>
      <w:lvlJc w:val="left"/>
      <w:pPr>
        <w:ind w:left="1080" w:hanging="720"/>
      </w:pPr>
      <w:rPr>
        <w:rFonts w:cs="Times New Roman" w:hint="default"/>
        <w:b/>
        <w:color w:val="auto"/>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6" w15:restartNumberingAfterBreak="0">
    <w:nsid w:val="7E50059F"/>
    <w:multiLevelType w:val="hybridMultilevel"/>
    <w:tmpl w:val="A81A6F2E"/>
    <w:lvl w:ilvl="0" w:tplc="F6C4494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F1F09B7"/>
    <w:multiLevelType w:val="multilevel"/>
    <w:tmpl w:val="2E20026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7FFA660A"/>
    <w:multiLevelType w:val="hybridMultilevel"/>
    <w:tmpl w:val="BAB43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0"/>
  </w:num>
  <w:num w:numId="4">
    <w:abstractNumId w:val="43"/>
  </w:num>
  <w:num w:numId="5">
    <w:abstractNumId w:val="34"/>
  </w:num>
  <w:num w:numId="6">
    <w:abstractNumId w:val="20"/>
  </w:num>
  <w:num w:numId="7">
    <w:abstractNumId w:val="12"/>
  </w:num>
  <w:num w:numId="8">
    <w:abstractNumId w:val="17"/>
  </w:num>
  <w:num w:numId="9">
    <w:abstractNumId w:val="45"/>
  </w:num>
  <w:num w:numId="10">
    <w:abstractNumId w:val="25"/>
  </w:num>
  <w:num w:numId="11">
    <w:abstractNumId w:val="21"/>
  </w:num>
  <w:num w:numId="12">
    <w:abstractNumId w:val="32"/>
  </w:num>
  <w:num w:numId="13">
    <w:abstractNumId w:val="44"/>
  </w:num>
  <w:num w:numId="14">
    <w:abstractNumId w:val="31"/>
  </w:num>
  <w:num w:numId="15">
    <w:abstractNumId w:val="30"/>
  </w:num>
  <w:num w:numId="16">
    <w:abstractNumId w:val="29"/>
  </w:num>
  <w:num w:numId="17">
    <w:abstractNumId w:val="47"/>
  </w:num>
  <w:num w:numId="18">
    <w:abstractNumId w:val="42"/>
  </w:num>
  <w:num w:numId="19">
    <w:abstractNumId w:val="27"/>
  </w:num>
  <w:num w:numId="20">
    <w:abstractNumId w:val="20"/>
  </w:num>
  <w:num w:numId="21">
    <w:abstractNumId w:val="20"/>
  </w:num>
  <w:num w:numId="22">
    <w:abstractNumId w:val="20"/>
  </w:num>
  <w:num w:numId="23">
    <w:abstractNumId w:val="20"/>
  </w:num>
  <w:num w:numId="24">
    <w:abstractNumId w:val="23"/>
  </w:num>
  <w:num w:numId="25">
    <w:abstractNumId w:val="24"/>
  </w:num>
  <w:num w:numId="26">
    <w:abstractNumId w:val="14"/>
  </w:num>
  <w:num w:numId="27">
    <w:abstractNumId w:val="35"/>
  </w:num>
  <w:num w:numId="28">
    <w:abstractNumId w:val="28"/>
  </w:num>
  <w:num w:numId="29">
    <w:abstractNumId w:val="33"/>
  </w:num>
  <w:num w:numId="30">
    <w:abstractNumId w:val="36"/>
  </w:num>
  <w:num w:numId="31">
    <w:abstractNumId w:val="48"/>
  </w:num>
  <w:num w:numId="32">
    <w:abstractNumId w:val="39"/>
  </w:num>
  <w:num w:numId="33">
    <w:abstractNumId w:val="19"/>
  </w:num>
  <w:num w:numId="34">
    <w:abstractNumId w:val="26"/>
  </w:num>
  <w:num w:numId="35">
    <w:abstractNumId w:val="18"/>
  </w:num>
  <w:num w:numId="36">
    <w:abstractNumId w:val="22"/>
  </w:num>
  <w:num w:numId="37">
    <w:abstractNumId w:val="16"/>
  </w:num>
  <w:num w:numId="38">
    <w:abstractNumId w:val="13"/>
  </w:num>
  <w:num w:numId="39">
    <w:abstractNumId w:val="46"/>
  </w:num>
  <w:num w:numId="40">
    <w:abstractNumId w:val="41"/>
  </w:num>
  <w:num w:numId="41">
    <w:abstractNumId w:val="11"/>
  </w:num>
  <w:num w:numId="42">
    <w:abstractNumId w:val="38"/>
  </w:num>
  <w:num w:numId="4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F7"/>
    <w:rsid w:val="00001EBE"/>
    <w:rsid w:val="00026BBA"/>
    <w:rsid w:val="00070D2B"/>
    <w:rsid w:val="0007371F"/>
    <w:rsid w:val="00083295"/>
    <w:rsid w:val="0008508E"/>
    <w:rsid w:val="000A431A"/>
    <w:rsid w:val="000E61BB"/>
    <w:rsid w:val="000E7758"/>
    <w:rsid w:val="00106F99"/>
    <w:rsid w:val="001635A9"/>
    <w:rsid w:val="0016627A"/>
    <w:rsid w:val="00175420"/>
    <w:rsid w:val="001825FC"/>
    <w:rsid w:val="001902F7"/>
    <w:rsid w:val="001A2EA6"/>
    <w:rsid w:val="001D5E45"/>
    <w:rsid w:val="001F62D9"/>
    <w:rsid w:val="001F7029"/>
    <w:rsid w:val="00237DEB"/>
    <w:rsid w:val="00242F96"/>
    <w:rsid w:val="0024658C"/>
    <w:rsid w:val="00246EBC"/>
    <w:rsid w:val="002924F3"/>
    <w:rsid w:val="00292878"/>
    <w:rsid w:val="0029376E"/>
    <w:rsid w:val="0029684C"/>
    <w:rsid w:val="002F6EB5"/>
    <w:rsid w:val="00325EB9"/>
    <w:rsid w:val="00362608"/>
    <w:rsid w:val="0038237E"/>
    <w:rsid w:val="00394D52"/>
    <w:rsid w:val="003C57DA"/>
    <w:rsid w:val="003D0071"/>
    <w:rsid w:val="003D0EAD"/>
    <w:rsid w:val="003D26FE"/>
    <w:rsid w:val="003D7F75"/>
    <w:rsid w:val="003F0B03"/>
    <w:rsid w:val="00470E75"/>
    <w:rsid w:val="00472FD0"/>
    <w:rsid w:val="00490593"/>
    <w:rsid w:val="00497D4B"/>
    <w:rsid w:val="004C1A6D"/>
    <w:rsid w:val="004F2E19"/>
    <w:rsid w:val="00525D7C"/>
    <w:rsid w:val="00556375"/>
    <w:rsid w:val="00556A87"/>
    <w:rsid w:val="005B37EF"/>
    <w:rsid w:val="005D21E8"/>
    <w:rsid w:val="005F4BD5"/>
    <w:rsid w:val="005F6405"/>
    <w:rsid w:val="00600FE3"/>
    <w:rsid w:val="0060113E"/>
    <w:rsid w:val="0062071F"/>
    <w:rsid w:val="006622FD"/>
    <w:rsid w:val="00684AC2"/>
    <w:rsid w:val="006A553C"/>
    <w:rsid w:val="006D2026"/>
    <w:rsid w:val="006D2229"/>
    <w:rsid w:val="007277D7"/>
    <w:rsid w:val="0074005A"/>
    <w:rsid w:val="0074388E"/>
    <w:rsid w:val="007472FA"/>
    <w:rsid w:val="0077454F"/>
    <w:rsid w:val="00776835"/>
    <w:rsid w:val="00790D59"/>
    <w:rsid w:val="007A2687"/>
    <w:rsid w:val="007A7A59"/>
    <w:rsid w:val="007C4036"/>
    <w:rsid w:val="00836E87"/>
    <w:rsid w:val="00840D4B"/>
    <w:rsid w:val="00853CE5"/>
    <w:rsid w:val="0089185C"/>
    <w:rsid w:val="008960A4"/>
    <w:rsid w:val="008B1D81"/>
    <w:rsid w:val="008C52B7"/>
    <w:rsid w:val="008C79C0"/>
    <w:rsid w:val="008E7A4B"/>
    <w:rsid w:val="009060C0"/>
    <w:rsid w:val="00943541"/>
    <w:rsid w:val="00953591"/>
    <w:rsid w:val="009912BF"/>
    <w:rsid w:val="00993876"/>
    <w:rsid w:val="009B4F4A"/>
    <w:rsid w:val="009C6C9F"/>
    <w:rsid w:val="009D2C6D"/>
    <w:rsid w:val="009E21A2"/>
    <w:rsid w:val="009E62E3"/>
    <w:rsid w:val="009E794C"/>
    <w:rsid w:val="00A33BD0"/>
    <w:rsid w:val="00A722E0"/>
    <w:rsid w:val="00A93AEC"/>
    <w:rsid w:val="00A95701"/>
    <w:rsid w:val="00AB602D"/>
    <w:rsid w:val="00AC289A"/>
    <w:rsid w:val="00AD177D"/>
    <w:rsid w:val="00AF7931"/>
    <w:rsid w:val="00B00450"/>
    <w:rsid w:val="00B07DB6"/>
    <w:rsid w:val="00B104F9"/>
    <w:rsid w:val="00B11E89"/>
    <w:rsid w:val="00B14F55"/>
    <w:rsid w:val="00B15A9D"/>
    <w:rsid w:val="00B2130D"/>
    <w:rsid w:val="00B21AEA"/>
    <w:rsid w:val="00B51841"/>
    <w:rsid w:val="00B84E71"/>
    <w:rsid w:val="00BB166C"/>
    <w:rsid w:val="00BB2569"/>
    <w:rsid w:val="00BD4597"/>
    <w:rsid w:val="00BE1C32"/>
    <w:rsid w:val="00C1349D"/>
    <w:rsid w:val="00C20E6F"/>
    <w:rsid w:val="00C25423"/>
    <w:rsid w:val="00C3493B"/>
    <w:rsid w:val="00C6125C"/>
    <w:rsid w:val="00C92876"/>
    <w:rsid w:val="00CB6FAC"/>
    <w:rsid w:val="00CE6290"/>
    <w:rsid w:val="00D07E79"/>
    <w:rsid w:val="00D10C86"/>
    <w:rsid w:val="00D1405A"/>
    <w:rsid w:val="00D43D66"/>
    <w:rsid w:val="00D56608"/>
    <w:rsid w:val="00DF7C87"/>
    <w:rsid w:val="00E2728F"/>
    <w:rsid w:val="00E428D1"/>
    <w:rsid w:val="00E576F0"/>
    <w:rsid w:val="00E636A6"/>
    <w:rsid w:val="00E6397D"/>
    <w:rsid w:val="00E841E9"/>
    <w:rsid w:val="00E866C5"/>
    <w:rsid w:val="00EA2786"/>
    <w:rsid w:val="00EB2026"/>
    <w:rsid w:val="00EC5D98"/>
    <w:rsid w:val="00EE63B0"/>
    <w:rsid w:val="00F06CE9"/>
    <w:rsid w:val="00F1238A"/>
    <w:rsid w:val="00F27E27"/>
    <w:rsid w:val="00F330FF"/>
    <w:rsid w:val="00F67DCA"/>
    <w:rsid w:val="00F81C92"/>
    <w:rsid w:val="00F82806"/>
    <w:rsid w:val="00FD2C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0ACC3"/>
  <w15:docId w15:val="{FBAF84C9-5E68-48C3-9CE5-E49741A2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FE"/>
    <w:pPr>
      <w:suppressAutoHyphens/>
    </w:pPr>
    <w:rPr>
      <w:sz w:val="24"/>
      <w:szCs w:val="24"/>
      <w:lang w:val="en-GB" w:eastAsia="ar-SA"/>
    </w:rPr>
  </w:style>
  <w:style w:type="paragraph" w:styleId="Heading1">
    <w:name w:val="heading 1"/>
    <w:basedOn w:val="Normal"/>
    <w:next w:val="Normal"/>
    <w:link w:val="Heading1Char"/>
    <w:uiPriority w:val="99"/>
    <w:qFormat/>
    <w:rsid w:val="003C57DA"/>
    <w:pPr>
      <w:keepNext/>
      <w:numPr>
        <w:numId w:val="1"/>
      </w:numPr>
      <w:outlineLvl w:val="0"/>
    </w:pPr>
    <w:rPr>
      <w:b/>
      <w:bCs/>
      <w:lang w:val="en-IE"/>
    </w:rPr>
  </w:style>
  <w:style w:type="paragraph" w:styleId="Heading2">
    <w:name w:val="heading 2"/>
    <w:basedOn w:val="Normal"/>
    <w:next w:val="Normal"/>
    <w:link w:val="Heading2Char"/>
    <w:uiPriority w:val="99"/>
    <w:qFormat/>
    <w:rsid w:val="003C57DA"/>
    <w:pPr>
      <w:keepNext/>
      <w:numPr>
        <w:numId w:val="6"/>
      </w:numPr>
      <w:outlineLvl w:val="1"/>
    </w:pPr>
    <w:rPr>
      <w:rFonts w:eastAsia="Arial Unicode MS"/>
      <w:b/>
      <w:color w:val="000000"/>
      <w:szCs w:val="20"/>
    </w:rPr>
  </w:style>
  <w:style w:type="paragraph" w:styleId="Heading3">
    <w:name w:val="heading 3"/>
    <w:basedOn w:val="Normal"/>
    <w:next w:val="Normal"/>
    <w:link w:val="Heading3Char"/>
    <w:uiPriority w:val="99"/>
    <w:qFormat/>
    <w:rsid w:val="00776835"/>
    <w:pPr>
      <w:keepNext/>
      <w:numPr>
        <w:numId w:val="8"/>
      </w:numPr>
      <w:outlineLvl w:val="2"/>
    </w:pPr>
    <w:rPr>
      <w:b/>
      <w:bCs/>
      <w:lang w:val="en-IE"/>
    </w:rPr>
  </w:style>
  <w:style w:type="paragraph" w:styleId="Heading5">
    <w:name w:val="heading 5"/>
    <w:basedOn w:val="Normal"/>
    <w:next w:val="Normal"/>
    <w:link w:val="Heading5Char"/>
    <w:uiPriority w:val="99"/>
    <w:qFormat/>
    <w:rsid w:val="003D26FE"/>
    <w:pPr>
      <w:keepNext/>
      <w:numPr>
        <w:ilvl w:val="4"/>
        <w:numId w:val="1"/>
      </w:numPr>
      <w:jc w:val="center"/>
      <w:outlineLvl w:val="4"/>
    </w:pPr>
    <w:rPr>
      <w:b/>
    </w:rPr>
  </w:style>
  <w:style w:type="paragraph" w:styleId="Heading7">
    <w:name w:val="heading 7"/>
    <w:basedOn w:val="Normal"/>
    <w:next w:val="Normal"/>
    <w:link w:val="Heading7Char"/>
    <w:semiHidden/>
    <w:unhideWhenUsed/>
    <w:qFormat/>
    <w:locked/>
    <w:rsid w:val="0074005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6FE"/>
    <w:rPr>
      <w:rFonts w:ascii="Cambria" w:hAnsi="Cambria" w:cs="Times New Roman"/>
      <w:b/>
      <w:kern w:val="1"/>
      <w:sz w:val="32"/>
      <w:lang w:val="en-GB"/>
    </w:rPr>
  </w:style>
  <w:style w:type="character" w:customStyle="1" w:styleId="Heading2Char">
    <w:name w:val="Heading 2 Char"/>
    <w:basedOn w:val="DefaultParagraphFont"/>
    <w:link w:val="Heading2"/>
    <w:uiPriority w:val="99"/>
    <w:locked/>
    <w:rsid w:val="003D26FE"/>
    <w:rPr>
      <w:rFonts w:ascii="Cambria" w:hAnsi="Cambria" w:cs="Times New Roman"/>
      <w:b/>
      <w:i/>
      <w:sz w:val="28"/>
      <w:lang w:val="en-GB"/>
    </w:rPr>
  </w:style>
  <w:style w:type="character" w:customStyle="1" w:styleId="Heading3Char">
    <w:name w:val="Heading 3 Char"/>
    <w:basedOn w:val="DefaultParagraphFont"/>
    <w:link w:val="Heading3"/>
    <w:uiPriority w:val="99"/>
    <w:locked/>
    <w:rsid w:val="003D26FE"/>
    <w:rPr>
      <w:rFonts w:ascii="Cambria" w:hAnsi="Cambria" w:cs="Times New Roman"/>
      <w:b/>
      <w:sz w:val="26"/>
      <w:lang w:val="en-GB"/>
    </w:rPr>
  </w:style>
  <w:style w:type="character" w:customStyle="1" w:styleId="Heading5Char">
    <w:name w:val="Heading 5 Char"/>
    <w:basedOn w:val="DefaultParagraphFont"/>
    <w:link w:val="Heading5"/>
    <w:uiPriority w:val="99"/>
    <w:locked/>
    <w:rsid w:val="003D26FE"/>
    <w:rPr>
      <w:rFonts w:ascii="Calibri" w:hAnsi="Calibri" w:cs="Times New Roman"/>
      <w:b/>
      <w:i/>
      <w:sz w:val="26"/>
      <w:lang w:val="en-GB"/>
    </w:rPr>
  </w:style>
  <w:style w:type="character" w:customStyle="1" w:styleId="WW8Num3z0">
    <w:name w:val="WW8Num3z0"/>
    <w:uiPriority w:val="99"/>
    <w:rsid w:val="003D26FE"/>
  </w:style>
  <w:style w:type="character" w:customStyle="1" w:styleId="Absatz-Standardschriftart">
    <w:name w:val="Absatz-Standardschriftart"/>
    <w:uiPriority w:val="99"/>
    <w:rsid w:val="003D26FE"/>
  </w:style>
  <w:style w:type="character" w:customStyle="1" w:styleId="WW8Num11z0">
    <w:name w:val="WW8Num11z0"/>
    <w:uiPriority w:val="99"/>
    <w:rsid w:val="003D26FE"/>
    <w:rPr>
      <w:rFonts w:ascii="Symbol" w:hAnsi="Symbol"/>
    </w:rPr>
  </w:style>
  <w:style w:type="character" w:customStyle="1" w:styleId="WW-Absatz-Standardschriftart">
    <w:name w:val="WW-Absatz-Standardschriftart"/>
    <w:uiPriority w:val="99"/>
    <w:rsid w:val="003D26FE"/>
  </w:style>
  <w:style w:type="character" w:customStyle="1" w:styleId="WW-Absatz-Standardschriftart1">
    <w:name w:val="WW-Absatz-Standardschriftart1"/>
    <w:uiPriority w:val="99"/>
    <w:rsid w:val="003D26FE"/>
  </w:style>
  <w:style w:type="character" w:customStyle="1" w:styleId="WW-Absatz-Standardschriftart11">
    <w:name w:val="WW-Absatz-Standardschriftart11"/>
    <w:uiPriority w:val="99"/>
    <w:rsid w:val="003D26FE"/>
  </w:style>
  <w:style w:type="character" w:customStyle="1" w:styleId="WW8Num1z0">
    <w:name w:val="WW8Num1z0"/>
    <w:uiPriority w:val="99"/>
    <w:rsid w:val="003D26FE"/>
  </w:style>
  <w:style w:type="character" w:customStyle="1" w:styleId="WW8Num2z0">
    <w:name w:val="WW8Num2z0"/>
    <w:uiPriority w:val="99"/>
    <w:rsid w:val="003D26FE"/>
  </w:style>
  <w:style w:type="character" w:customStyle="1" w:styleId="WW8Num4z0">
    <w:name w:val="WW8Num4z0"/>
    <w:uiPriority w:val="99"/>
    <w:rsid w:val="003D26FE"/>
  </w:style>
  <w:style w:type="character" w:customStyle="1" w:styleId="WW8Num5z0">
    <w:name w:val="WW8Num5z0"/>
    <w:uiPriority w:val="99"/>
    <w:rsid w:val="003D26FE"/>
  </w:style>
  <w:style w:type="character" w:customStyle="1" w:styleId="WW8Num8z0">
    <w:name w:val="WW8Num8z0"/>
    <w:uiPriority w:val="99"/>
    <w:rsid w:val="003D26FE"/>
    <w:rPr>
      <w:rFonts w:ascii="Symbol" w:hAnsi="Symbol"/>
    </w:rPr>
  </w:style>
  <w:style w:type="character" w:customStyle="1" w:styleId="WW8Num8z2">
    <w:name w:val="WW8Num8z2"/>
    <w:uiPriority w:val="99"/>
    <w:rsid w:val="003D26FE"/>
    <w:rPr>
      <w:rFonts w:ascii="Wingdings" w:hAnsi="Wingdings"/>
    </w:rPr>
  </w:style>
  <w:style w:type="character" w:customStyle="1" w:styleId="WW8Num8z4">
    <w:name w:val="WW8Num8z4"/>
    <w:uiPriority w:val="99"/>
    <w:rsid w:val="003D26FE"/>
    <w:rPr>
      <w:rFonts w:ascii="Courier New" w:hAnsi="Courier New"/>
    </w:rPr>
  </w:style>
  <w:style w:type="character" w:customStyle="1" w:styleId="WW8Num9z0">
    <w:name w:val="WW8Num9z0"/>
    <w:uiPriority w:val="99"/>
    <w:rsid w:val="003D26FE"/>
  </w:style>
  <w:style w:type="character" w:customStyle="1" w:styleId="WW8Num10z0">
    <w:name w:val="WW8Num10z0"/>
    <w:uiPriority w:val="99"/>
    <w:rsid w:val="003D26FE"/>
  </w:style>
  <w:style w:type="character" w:customStyle="1" w:styleId="WW8Num11z1">
    <w:name w:val="WW8Num11z1"/>
    <w:uiPriority w:val="99"/>
    <w:rsid w:val="003D26FE"/>
    <w:rPr>
      <w:rFonts w:ascii="Courier New" w:hAnsi="Courier New"/>
    </w:rPr>
  </w:style>
  <w:style w:type="character" w:customStyle="1" w:styleId="WW8Num11z2">
    <w:name w:val="WW8Num11z2"/>
    <w:uiPriority w:val="99"/>
    <w:rsid w:val="003D26FE"/>
    <w:rPr>
      <w:rFonts w:ascii="Wingdings" w:hAnsi="Wingdings"/>
    </w:rPr>
  </w:style>
  <w:style w:type="character" w:customStyle="1" w:styleId="WW8Num12z0">
    <w:name w:val="WW8Num12z0"/>
    <w:uiPriority w:val="99"/>
    <w:rsid w:val="003D26FE"/>
  </w:style>
  <w:style w:type="character" w:customStyle="1" w:styleId="WW8Num15z0">
    <w:name w:val="WW8Num15z0"/>
    <w:uiPriority w:val="99"/>
    <w:rsid w:val="003D26FE"/>
  </w:style>
  <w:style w:type="character" w:customStyle="1" w:styleId="WW8Num16z0">
    <w:name w:val="WW8Num16z0"/>
    <w:uiPriority w:val="99"/>
    <w:rsid w:val="003D26FE"/>
  </w:style>
  <w:style w:type="character" w:customStyle="1" w:styleId="WW8Num17z0">
    <w:name w:val="WW8Num17z0"/>
    <w:uiPriority w:val="99"/>
    <w:rsid w:val="003D26FE"/>
  </w:style>
  <w:style w:type="character" w:customStyle="1" w:styleId="WW8Num20z0">
    <w:name w:val="WW8Num20z0"/>
    <w:uiPriority w:val="99"/>
    <w:rsid w:val="003D26FE"/>
  </w:style>
  <w:style w:type="character" w:customStyle="1" w:styleId="WW8Num26z0">
    <w:name w:val="WW8Num26z0"/>
    <w:uiPriority w:val="99"/>
    <w:rsid w:val="003D26FE"/>
    <w:rPr>
      <w:rFonts w:ascii="Symbol" w:hAnsi="Symbol"/>
    </w:rPr>
  </w:style>
  <w:style w:type="character" w:customStyle="1" w:styleId="WW8Num26z1">
    <w:name w:val="WW8Num26z1"/>
    <w:uiPriority w:val="99"/>
    <w:rsid w:val="003D26FE"/>
    <w:rPr>
      <w:rFonts w:ascii="Courier New" w:hAnsi="Courier New"/>
    </w:rPr>
  </w:style>
  <w:style w:type="character" w:customStyle="1" w:styleId="WW8Num26z2">
    <w:name w:val="WW8Num26z2"/>
    <w:uiPriority w:val="99"/>
    <w:rsid w:val="003D26FE"/>
    <w:rPr>
      <w:rFonts w:ascii="Wingdings" w:hAnsi="Wingdings"/>
    </w:rPr>
  </w:style>
  <w:style w:type="character" w:customStyle="1" w:styleId="WW8Num27z0">
    <w:name w:val="WW8Num27z0"/>
    <w:uiPriority w:val="99"/>
    <w:rsid w:val="003D26FE"/>
    <w:rPr>
      <w:rFonts w:ascii="Symbol" w:hAnsi="Symbol"/>
    </w:rPr>
  </w:style>
  <w:style w:type="character" w:customStyle="1" w:styleId="WW8Num27z1">
    <w:name w:val="WW8Num27z1"/>
    <w:uiPriority w:val="99"/>
    <w:rsid w:val="003D26FE"/>
  </w:style>
  <w:style w:type="character" w:customStyle="1" w:styleId="WW8Num28z0">
    <w:name w:val="WW8Num28z0"/>
    <w:uiPriority w:val="99"/>
    <w:rsid w:val="003D26FE"/>
  </w:style>
  <w:style w:type="character" w:customStyle="1" w:styleId="WW8Num29z0">
    <w:name w:val="WW8Num29z0"/>
    <w:uiPriority w:val="99"/>
    <w:rsid w:val="003D26FE"/>
  </w:style>
  <w:style w:type="character" w:customStyle="1" w:styleId="WW8Num30z0">
    <w:name w:val="WW8Num30z0"/>
    <w:uiPriority w:val="99"/>
    <w:rsid w:val="003D26FE"/>
  </w:style>
  <w:style w:type="character" w:customStyle="1" w:styleId="WW8Num31z0">
    <w:name w:val="WW8Num31z0"/>
    <w:uiPriority w:val="99"/>
    <w:rsid w:val="003D26FE"/>
  </w:style>
  <w:style w:type="character" w:customStyle="1" w:styleId="WW8Num32z0">
    <w:name w:val="WW8Num32z0"/>
    <w:uiPriority w:val="99"/>
    <w:rsid w:val="003D26FE"/>
  </w:style>
  <w:style w:type="character" w:customStyle="1" w:styleId="WW8Num35z0">
    <w:name w:val="WW8Num35z0"/>
    <w:uiPriority w:val="99"/>
    <w:rsid w:val="003D26FE"/>
    <w:rPr>
      <w:rFonts w:ascii="Times New Roman" w:hAnsi="Times New Roman"/>
    </w:rPr>
  </w:style>
  <w:style w:type="character" w:customStyle="1" w:styleId="WW8Num35z1">
    <w:name w:val="WW8Num35z1"/>
    <w:uiPriority w:val="99"/>
    <w:rsid w:val="003D26FE"/>
    <w:rPr>
      <w:rFonts w:ascii="Courier New" w:hAnsi="Courier New"/>
    </w:rPr>
  </w:style>
  <w:style w:type="character" w:customStyle="1" w:styleId="WW8Num35z2">
    <w:name w:val="WW8Num35z2"/>
    <w:uiPriority w:val="99"/>
    <w:rsid w:val="003D26FE"/>
    <w:rPr>
      <w:rFonts w:ascii="Wingdings" w:hAnsi="Wingdings"/>
    </w:rPr>
  </w:style>
  <w:style w:type="character" w:customStyle="1" w:styleId="WW8Num35z3">
    <w:name w:val="WW8Num35z3"/>
    <w:uiPriority w:val="99"/>
    <w:rsid w:val="003D26FE"/>
    <w:rPr>
      <w:rFonts w:ascii="Symbol" w:hAnsi="Symbol"/>
    </w:rPr>
  </w:style>
  <w:style w:type="character" w:customStyle="1" w:styleId="WW8Num36z0">
    <w:name w:val="WW8Num36z0"/>
    <w:uiPriority w:val="99"/>
    <w:rsid w:val="003D26FE"/>
  </w:style>
  <w:style w:type="character" w:customStyle="1" w:styleId="WW8Num37z0">
    <w:name w:val="WW8Num37z0"/>
    <w:uiPriority w:val="99"/>
    <w:rsid w:val="003D26FE"/>
  </w:style>
  <w:style w:type="character" w:customStyle="1" w:styleId="WW8Num38z0">
    <w:name w:val="WW8Num38z0"/>
    <w:uiPriority w:val="99"/>
    <w:rsid w:val="003D26FE"/>
  </w:style>
  <w:style w:type="character" w:customStyle="1" w:styleId="WW8Num39z0">
    <w:name w:val="WW8Num39z0"/>
    <w:uiPriority w:val="99"/>
    <w:rsid w:val="003D26FE"/>
  </w:style>
  <w:style w:type="character" w:customStyle="1" w:styleId="BodyTextChar">
    <w:name w:val="Body Text Char"/>
    <w:uiPriority w:val="99"/>
    <w:rsid w:val="003D26FE"/>
    <w:rPr>
      <w:sz w:val="24"/>
      <w:lang w:val="en-GB"/>
    </w:rPr>
  </w:style>
  <w:style w:type="character" w:customStyle="1" w:styleId="BodyText2Char">
    <w:name w:val="Body Text 2 Char"/>
    <w:uiPriority w:val="99"/>
    <w:rsid w:val="003D26FE"/>
    <w:rPr>
      <w:sz w:val="24"/>
      <w:lang w:val="en-GB"/>
    </w:rPr>
  </w:style>
  <w:style w:type="character" w:customStyle="1" w:styleId="BodyText3Char">
    <w:name w:val="Body Text 3 Char"/>
    <w:uiPriority w:val="99"/>
    <w:rsid w:val="003D26FE"/>
    <w:rPr>
      <w:sz w:val="16"/>
      <w:lang w:val="en-GB"/>
    </w:rPr>
  </w:style>
  <w:style w:type="character" w:styleId="Hyperlink">
    <w:name w:val="Hyperlink"/>
    <w:basedOn w:val="DefaultParagraphFont"/>
    <w:uiPriority w:val="99"/>
    <w:rsid w:val="003D26FE"/>
    <w:rPr>
      <w:rFonts w:cs="Times New Roman"/>
      <w:color w:val="0000FF"/>
      <w:u w:val="single"/>
    </w:rPr>
  </w:style>
  <w:style w:type="character" w:customStyle="1" w:styleId="NoSpacingChar">
    <w:name w:val="No Spacing Char"/>
    <w:uiPriority w:val="99"/>
    <w:rsid w:val="003D26FE"/>
    <w:rPr>
      <w:rFonts w:ascii="Calibri" w:hAnsi="Calibri"/>
      <w:sz w:val="22"/>
      <w:lang w:val="en-US" w:eastAsia="ar-SA" w:bidi="ar-SA"/>
    </w:rPr>
  </w:style>
  <w:style w:type="character" w:customStyle="1" w:styleId="BalloonTextChar">
    <w:name w:val="Balloon Text Char"/>
    <w:uiPriority w:val="99"/>
    <w:rsid w:val="003D26FE"/>
    <w:rPr>
      <w:rFonts w:ascii="Tahoma" w:hAnsi="Tahoma"/>
      <w:sz w:val="16"/>
      <w:lang w:val="en-GB"/>
    </w:rPr>
  </w:style>
  <w:style w:type="character" w:customStyle="1" w:styleId="HeaderChar">
    <w:name w:val="Header Char"/>
    <w:rsid w:val="003D26FE"/>
    <w:rPr>
      <w:sz w:val="24"/>
      <w:lang w:val="en-GB"/>
    </w:rPr>
  </w:style>
  <w:style w:type="character" w:customStyle="1" w:styleId="FooterChar">
    <w:name w:val="Footer Char"/>
    <w:uiPriority w:val="99"/>
    <w:rsid w:val="003D26FE"/>
    <w:rPr>
      <w:sz w:val="24"/>
      <w:lang w:val="en-GB"/>
    </w:rPr>
  </w:style>
  <w:style w:type="character" w:customStyle="1" w:styleId="BodyTextIndentChar">
    <w:name w:val="Body Text Indent Char"/>
    <w:uiPriority w:val="99"/>
    <w:rsid w:val="003D26FE"/>
    <w:rPr>
      <w:sz w:val="24"/>
      <w:lang w:val="en-GB"/>
    </w:rPr>
  </w:style>
  <w:style w:type="character" w:customStyle="1" w:styleId="NumberingSymbols">
    <w:name w:val="Numbering Symbols"/>
    <w:uiPriority w:val="99"/>
    <w:rsid w:val="003D26FE"/>
  </w:style>
  <w:style w:type="character" w:customStyle="1" w:styleId="ListLabel1">
    <w:name w:val="ListLabel 1"/>
    <w:uiPriority w:val="99"/>
    <w:rsid w:val="003D26FE"/>
  </w:style>
  <w:style w:type="character" w:customStyle="1" w:styleId="Bullets">
    <w:name w:val="Bullets"/>
    <w:uiPriority w:val="99"/>
    <w:rsid w:val="003D26FE"/>
    <w:rPr>
      <w:rFonts w:ascii="OpenSymbol" w:eastAsia="Times New Roman" w:hAnsi="OpenSymbol"/>
    </w:rPr>
  </w:style>
  <w:style w:type="paragraph" w:customStyle="1" w:styleId="Heading">
    <w:name w:val="Heading"/>
    <w:basedOn w:val="Normal"/>
    <w:next w:val="BodyText"/>
    <w:uiPriority w:val="99"/>
    <w:rsid w:val="003D26FE"/>
    <w:pPr>
      <w:keepNext/>
      <w:pBdr>
        <w:top w:val="single" w:sz="20" w:space="1" w:color="000000"/>
        <w:bottom w:val="double" w:sz="40" w:space="1" w:color="000000"/>
      </w:pBdr>
      <w:spacing w:before="240" w:after="120"/>
    </w:pPr>
    <w:rPr>
      <w:rFonts w:cs="Tahoma"/>
      <w:smallCaps/>
      <w:sz w:val="32"/>
      <w:szCs w:val="28"/>
    </w:rPr>
  </w:style>
  <w:style w:type="paragraph" w:styleId="BodyText">
    <w:name w:val="Body Text"/>
    <w:basedOn w:val="Normal"/>
    <w:link w:val="BodyTextChar1"/>
    <w:uiPriority w:val="99"/>
    <w:rsid w:val="003D26FE"/>
    <w:rPr>
      <w:b/>
      <w:bCs/>
      <w:lang w:val="en-IE"/>
    </w:rPr>
  </w:style>
  <w:style w:type="character" w:customStyle="1" w:styleId="BodyTextChar1">
    <w:name w:val="Body Text Char1"/>
    <w:basedOn w:val="DefaultParagraphFont"/>
    <w:link w:val="BodyText"/>
    <w:uiPriority w:val="99"/>
    <w:semiHidden/>
    <w:locked/>
    <w:rPr>
      <w:rFonts w:cs="Times New Roman"/>
      <w:sz w:val="24"/>
      <w:szCs w:val="24"/>
      <w:lang w:val="en-GB" w:eastAsia="ar-SA" w:bidi="ar-SA"/>
    </w:rPr>
  </w:style>
  <w:style w:type="paragraph" w:styleId="List">
    <w:name w:val="List"/>
    <w:basedOn w:val="BodyText"/>
    <w:uiPriority w:val="99"/>
    <w:rsid w:val="003D26FE"/>
    <w:rPr>
      <w:rFonts w:cs="Mangal"/>
    </w:rPr>
  </w:style>
  <w:style w:type="paragraph" w:styleId="Caption">
    <w:name w:val="caption"/>
    <w:basedOn w:val="Normal"/>
    <w:uiPriority w:val="99"/>
    <w:qFormat/>
    <w:rsid w:val="003D26FE"/>
    <w:pPr>
      <w:suppressLineNumbers/>
      <w:spacing w:before="120" w:after="120"/>
    </w:pPr>
    <w:rPr>
      <w:rFonts w:cs="Mangal"/>
      <w:i/>
      <w:iCs/>
    </w:rPr>
  </w:style>
  <w:style w:type="paragraph" w:customStyle="1" w:styleId="Index">
    <w:name w:val="Index"/>
    <w:basedOn w:val="Normal"/>
    <w:uiPriority w:val="99"/>
    <w:rsid w:val="003D26FE"/>
    <w:pPr>
      <w:suppressLineNumbers/>
    </w:pPr>
    <w:rPr>
      <w:rFonts w:cs="Mangal"/>
    </w:rPr>
  </w:style>
  <w:style w:type="paragraph" w:customStyle="1" w:styleId="p6">
    <w:name w:val="p6"/>
    <w:basedOn w:val="Normal"/>
    <w:uiPriority w:val="99"/>
    <w:rsid w:val="003D26FE"/>
    <w:pPr>
      <w:widowControl w:val="0"/>
      <w:spacing w:line="220" w:lineRule="atLeast"/>
      <w:jc w:val="both"/>
    </w:pPr>
    <w:rPr>
      <w:color w:val="000000"/>
      <w:szCs w:val="20"/>
    </w:rPr>
  </w:style>
  <w:style w:type="paragraph" w:styleId="BodyText2">
    <w:name w:val="Body Text 2"/>
    <w:basedOn w:val="Normal"/>
    <w:link w:val="BodyText2Char1"/>
    <w:uiPriority w:val="99"/>
    <w:rsid w:val="003D26FE"/>
    <w:rPr>
      <w:i/>
      <w:iCs/>
      <w:color w:val="FF0000"/>
      <w:lang w:val="en-IE"/>
    </w:rPr>
  </w:style>
  <w:style w:type="character" w:customStyle="1" w:styleId="BodyText2Char1">
    <w:name w:val="Body Text 2 Char1"/>
    <w:basedOn w:val="DefaultParagraphFont"/>
    <w:link w:val="BodyText2"/>
    <w:uiPriority w:val="99"/>
    <w:semiHidden/>
    <w:locked/>
    <w:rPr>
      <w:rFonts w:cs="Times New Roman"/>
      <w:sz w:val="24"/>
      <w:szCs w:val="24"/>
      <w:lang w:val="en-GB" w:eastAsia="ar-SA" w:bidi="ar-SA"/>
    </w:rPr>
  </w:style>
  <w:style w:type="paragraph" w:styleId="BodyText3">
    <w:name w:val="Body Text 3"/>
    <w:basedOn w:val="Normal"/>
    <w:link w:val="BodyText3Char1"/>
    <w:uiPriority w:val="99"/>
    <w:rsid w:val="003D26FE"/>
    <w:pPr>
      <w:tabs>
        <w:tab w:val="left" w:pos="7080"/>
      </w:tabs>
    </w:pPr>
    <w:rPr>
      <w:color w:val="FF0000"/>
      <w:lang w:val="en-IE"/>
    </w:rPr>
  </w:style>
  <w:style w:type="character" w:customStyle="1" w:styleId="BodyText3Char1">
    <w:name w:val="Body Text 3 Char1"/>
    <w:basedOn w:val="DefaultParagraphFont"/>
    <w:link w:val="BodyText3"/>
    <w:uiPriority w:val="99"/>
    <w:semiHidden/>
    <w:locked/>
    <w:rPr>
      <w:rFonts w:cs="Times New Roman"/>
      <w:sz w:val="16"/>
      <w:szCs w:val="16"/>
      <w:lang w:val="en-GB" w:eastAsia="ar-SA" w:bidi="ar-SA"/>
    </w:rPr>
  </w:style>
  <w:style w:type="paragraph" w:styleId="TOCHeading">
    <w:name w:val="TOC Heading"/>
    <w:basedOn w:val="Heading1"/>
    <w:next w:val="Normal"/>
    <w:uiPriority w:val="99"/>
    <w:qFormat/>
    <w:rsid w:val="003D26FE"/>
    <w:pPr>
      <w:keepLines/>
      <w:numPr>
        <w:numId w:val="0"/>
      </w:numPr>
      <w:spacing w:before="480" w:line="276" w:lineRule="auto"/>
    </w:pPr>
    <w:rPr>
      <w:rFonts w:ascii="Cambria" w:hAnsi="Cambria"/>
      <w:color w:val="365F91"/>
      <w:sz w:val="28"/>
      <w:szCs w:val="28"/>
      <w:lang w:val="en-US"/>
    </w:rPr>
  </w:style>
  <w:style w:type="paragraph" w:styleId="TOC1">
    <w:name w:val="toc 1"/>
    <w:basedOn w:val="Normal"/>
    <w:next w:val="Normal"/>
    <w:uiPriority w:val="99"/>
    <w:rsid w:val="003D26FE"/>
  </w:style>
  <w:style w:type="paragraph" w:styleId="TOC3">
    <w:name w:val="toc 3"/>
    <w:basedOn w:val="Normal"/>
    <w:next w:val="Normal"/>
    <w:uiPriority w:val="99"/>
    <w:rsid w:val="003D26FE"/>
    <w:pPr>
      <w:ind w:left="480"/>
    </w:pPr>
  </w:style>
  <w:style w:type="paragraph" w:styleId="NoSpacing">
    <w:name w:val="No Spacing"/>
    <w:uiPriority w:val="99"/>
    <w:qFormat/>
    <w:rsid w:val="003D26FE"/>
    <w:pPr>
      <w:suppressAutoHyphens/>
    </w:pPr>
    <w:rPr>
      <w:rFonts w:ascii="Calibri" w:hAnsi="Calibri"/>
      <w:lang w:val="en-US" w:eastAsia="ar-SA"/>
    </w:rPr>
  </w:style>
  <w:style w:type="paragraph" w:styleId="BalloonText">
    <w:name w:val="Balloon Text"/>
    <w:basedOn w:val="Normal"/>
    <w:link w:val="BalloonTextChar1"/>
    <w:uiPriority w:val="99"/>
    <w:rsid w:val="003D26FE"/>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cs="Times New Roman"/>
      <w:sz w:val="2"/>
      <w:lang w:val="en-GB" w:eastAsia="ar-SA" w:bidi="ar-SA"/>
    </w:rPr>
  </w:style>
  <w:style w:type="paragraph" w:styleId="TOC2">
    <w:name w:val="toc 2"/>
    <w:basedOn w:val="Normal"/>
    <w:next w:val="Normal"/>
    <w:uiPriority w:val="99"/>
    <w:rsid w:val="003D26FE"/>
    <w:pPr>
      <w:spacing w:after="100" w:line="276" w:lineRule="auto"/>
      <w:ind w:left="220"/>
    </w:pPr>
    <w:rPr>
      <w:rFonts w:ascii="Calibri" w:hAnsi="Calibri"/>
      <w:sz w:val="22"/>
      <w:szCs w:val="22"/>
      <w:lang w:val="en-US"/>
    </w:rPr>
  </w:style>
  <w:style w:type="paragraph" w:customStyle="1" w:styleId="p2">
    <w:name w:val="p2"/>
    <w:basedOn w:val="Normal"/>
    <w:uiPriority w:val="99"/>
    <w:rsid w:val="003D26FE"/>
    <w:pPr>
      <w:widowControl w:val="0"/>
      <w:tabs>
        <w:tab w:val="left" w:pos="720"/>
      </w:tabs>
      <w:spacing w:line="240" w:lineRule="atLeast"/>
    </w:pPr>
    <w:rPr>
      <w:color w:val="000000"/>
      <w:szCs w:val="20"/>
    </w:rPr>
  </w:style>
  <w:style w:type="paragraph" w:styleId="Header">
    <w:name w:val="header"/>
    <w:basedOn w:val="Normal"/>
    <w:link w:val="HeaderChar1"/>
    <w:rsid w:val="003D26FE"/>
    <w:pPr>
      <w:tabs>
        <w:tab w:val="center" w:pos="4680"/>
        <w:tab w:val="right" w:pos="9360"/>
      </w:tabs>
    </w:pPr>
  </w:style>
  <w:style w:type="character" w:customStyle="1" w:styleId="HeaderChar1">
    <w:name w:val="Header Char1"/>
    <w:basedOn w:val="DefaultParagraphFont"/>
    <w:link w:val="Header"/>
    <w:uiPriority w:val="99"/>
    <w:semiHidden/>
    <w:locked/>
    <w:rPr>
      <w:rFonts w:cs="Times New Roman"/>
      <w:sz w:val="24"/>
      <w:szCs w:val="24"/>
      <w:lang w:val="en-GB" w:eastAsia="ar-SA" w:bidi="ar-SA"/>
    </w:rPr>
  </w:style>
  <w:style w:type="paragraph" w:styleId="Footer">
    <w:name w:val="footer"/>
    <w:basedOn w:val="Normal"/>
    <w:link w:val="FooterChar1"/>
    <w:uiPriority w:val="99"/>
    <w:rsid w:val="003D26FE"/>
    <w:pPr>
      <w:tabs>
        <w:tab w:val="center" w:pos="4680"/>
        <w:tab w:val="right" w:pos="9360"/>
      </w:tabs>
    </w:pPr>
  </w:style>
  <w:style w:type="character" w:customStyle="1" w:styleId="FooterChar1">
    <w:name w:val="Footer Char1"/>
    <w:basedOn w:val="DefaultParagraphFont"/>
    <w:link w:val="Footer"/>
    <w:uiPriority w:val="99"/>
    <w:semiHidden/>
    <w:locked/>
    <w:rPr>
      <w:rFonts w:cs="Times New Roman"/>
      <w:sz w:val="24"/>
      <w:szCs w:val="24"/>
      <w:lang w:val="en-GB" w:eastAsia="ar-SA" w:bidi="ar-SA"/>
    </w:rPr>
  </w:style>
  <w:style w:type="paragraph" w:styleId="BodyTextIndent">
    <w:name w:val="Body Text Indent"/>
    <w:basedOn w:val="Normal"/>
    <w:link w:val="BodyTextIndentChar1"/>
    <w:uiPriority w:val="99"/>
    <w:rsid w:val="003D26FE"/>
    <w:pPr>
      <w:spacing w:after="120"/>
      <w:ind w:left="283"/>
    </w:pPr>
  </w:style>
  <w:style w:type="character" w:customStyle="1" w:styleId="BodyTextIndentChar1">
    <w:name w:val="Body Text Indent Char1"/>
    <w:basedOn w:val="DefaultParagraphFont"/>
    <w:link w:val="BodyTextIndent"/>
    <w:uiPriority w:val="99"/>
    <w:semiHidden/>
    <w:locked/>
    <w:rPr>
      <w:rFonts w:cs="Times New Roman"/>
      <w:sz w:val="24"/>
      <w:szCs w:val="24"/>
      <w:lang w:val="en-GB" w:eastAsia="ar-SA" w:bidi="ar-SA"/>
    </w:rPr>
  </w:style>
  <w:style w:type="paragraph" w:customStyle="1" w:styleId="TableContents">
    <w:name w:val="Table Contents"/>
    <w:basedOn w:val="Normal"/>
    <w:uiPriority w:val="99"/>
    <w:rsid w:val="003D26FE"/>
    <w:pPr>
      <w:suppressLineNumbers/>
    </w:pPr>
  </w:style>
  <w:style w:type="paragraph" w:customStyle="1" w:styleId="TableHeading">
    <w:name w:val="Table Heading"/>
    <w:basedOn w:val="TableContents"/>
    <w:uiPriority w:val="99"/>
    <w:rsid w:val="003D26FE"/>
    <w:pPr>
      <w:jc w:val="center"/>
    </w:pPr>
    <w:rPr>
      <w:b/>
      <w:bCs/>
    </w:rPr>
  </w:style>
  <w:style w:type="paragraph" w:styleId="TOC4">
    <w:name w:val="toc 4"/>
    <w:basedOn w:val="Index"/>
    <w:uiPriority w:val="99"/>
    <w:rsid w:val="003D26FE"/>
    <w:pPr>
      <w:tabs>
        <w:tab w:val="right" w:leader="dot" w:pos="8789"/>
      </w:tabs>
      <w:ind w:left="849"/>
    </w:pPr>
  </w:style>
  <w:style w:type="paragraph" w:styleId="TOC5">
    <w:name w:val="toc 5"/>
    <w:basedOn w:val="Index"/>
    <w:uiPriority w:val="99"/>
    <w:rsid w:val="003D26FE"/>
    <w:pPr>
      <w:tabs>
        <w:tab w:val="right" w:leader="dot" w:pos="8506"/>
      </w:tabs>
      <w:ind w:left="1132"/>
    </w:pPr>
  </w:style>
  <w:style w:type="paragraph" w:styleId="TOC6">
    <w:name w:val="toc 6"/>
    <w:basedOn w:val="Index"/>
    <w:uiPriority w:val="99"/>
    <w:rsid w:val="003D26FE"/>
    <w:pPr>
      <w:tabs>
        <w:tab w:val="right" w:leader="dot" w:pos="8223"/>
      </w:tabs>
      <w:ind w:left="1415"/>
    </w:pPr>
  </w:style>
  <w:style w:type="paragraph" w:styleId="TOC7">
    <w:name w:val="toc 7"/>
    <w:basedOn w:val="Index"/>
    <w:uiPriority w:val="99"/>
    <w:rsid w:val="003D26FE"/>
    <w:pPr>
      <w:tabs>
        <w:tab w:val="right" w:leader="dot" w:pos="7940"/>
      </w:tabs>
      <w:ind w:left="1698"/>
    </w:pPr>
  </w:style>
  <w:style w:type="paragraph" w:styleId="TOC8">
    <w:name w:val="toc 8"/>
    <w:basedOn w:val="Index"/>
    <w:uiPriority w:val="99"/>
    <w:rsid w:val="003D26FE"/>
    <w:pPr>
      <w:tabs>
        <w:tab w:val="right" w:leader="dot" w:pos="7657"/>
      </w:tabs>
      <w:ind w:left="1981"/>
    </w:pPr>
  </w:style>
  <w:style w:type="paragraph" w:styleId="TOC9">
    <w:name w:val="toc 9"/>
    <w:basedOn w:val="Index"/>
    <w:uiPriority w:val="99"/>
    <w:rsid w:val="003D26FE"/>
    <w:pPr>
      <w:tabs>
        <w:tab w:val="right" w:leader="dot" w:pos="7374"/>
      </w:tabs>
      <w:ind w:left="2264"/>
    </w:pPr>
  </w:style>
  <w:style w:type="paragraph" w:customStyle="1" w:styleId="Contents10">
    <w:name w:val="Contents 10"/>
    <w:basedOn w:val="Index"/>
    <w:uiPriority w:val="99"/>
    <w:rsid w:val="003D26FE"/>
    <w:pPr>
      <w:tabs>
        <w:tab w:val="right" w:leader="dot" w:pos="7091"/>
      </w:tabs>
      <w:ind w:left="2547"/>
    </w:pPr>
  </w:style>
  <w:style w:type="paragraph" w:styleId="ListParagraph">
    <w:name w:val="List Paragraph"/>
    <w:basedOn w:val="Normal"/>
    <w:qFormat/>
    <w:rsid w:val="003D26FE"/>
  </w:style>
  <w:style w:type="paragraph" w:styleId="BodyTextIndent3">
    <w:name w:val="Body Text Indent 3"/>
    <w:basedOn w:val="Normal"/>
    <w:link w:val="BodyTextIndent3Char"/>
    <w:uiPriority w:val="99"/>
    <w:rsid w:val="003D26FE"/>
    <w:pPr>
      <w:ind w:left="720" w:hanging="72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lang w:val="en-GB" w:eastAsia="ar-SA" w:bidi="ar-SA"/>
    </w:rPr>
  </w:style>
  <w:style w:type="paragraph" w:styleId="DocumentMap">
    <w:name w:val="Document Map"/>
    <w:basedOn w:val="Normal"/>
    <w:link w:val="DocumentMapChar"/>
    <w:uiPriority w:val="99"/>
    <w:semiHidden/>
    <w:rsid w:val="001902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GB" w:eastAsia="ar-SA" w:bidi="ar-SA"/>
    </w:rPr>
  </w:style>
  <w:style w:type="paragraph" w:styleId="TableofFigures">
    <w:name w:val="table of figures"/>
    <w:basedOn w:val="Normal"/>
    <w:next w:val="Normal"/>
    <w:uiPriority w:val="99"/>
    <w:rsid w:val="00F06CE9"/>
  </w:style>
  <w:style w:type="character" w:customStyle="1" w:styleId="Heading7Char">
    <w:name w:val="Heading 7 Char"/>
    <w:basedOn w:val="DefaultParagraphFont"/>
    <w:link w:val="Heading7"/>
    <w:semiHidden/>
    <w:rsid w:val="0074005A"/>
    <w:rPr>
      <w:rFonts w:asciiTheme="majorHAnsi" w:eastAsiaTheme="majorEastAsia" w:hAnsiTheme="majorHAnsi" w:cstheme="majorBidi"/>
      <w:i/>
      <w:iCs/>
      <w:color w:val="404040" w:themeColor="text1" w:themeTint="BF"/>
      <w:sz w:val="24"/>
      <w:szCs w:val="24"/>
      <w:lang w:val="en-GB" w:eastAsia="ar-SA"/>
    </w:rPr>
  </w:style>
  <w:style w:type="paragraph" w:customStyle="1" w:styleId="Default">
    <w:name w:val="Default"/>
    <w:rsid w:val="00EC5D9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73BC-189E-485C-9575-8DB9A4D2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6772</Words>
  <Characters>37797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Generic Constitutional Template for Clubs &amp; Societies</vt:lpstr>
    </vt:vector>
  </TitlesOfParts>
  <Company>University of Limerick</Company>
  <LinksUpToDate>false</LinksUpToDate>
  <CharactersWithSpaces>44481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Constitutional Template for Clubs &amp; Societies</dc:title>
  <dc:creator>Paul.Lee</dc:creator>
  <cp:lastModifiedBy>Paul.Lee</cp:lastModifiedBy>
  <cp:revision>4</cp:revision>
  <cp:lastPrinted>2018-10-09T16:26:00Z</cp:lastPrinted>
  <dcterms:created xsi:type="dcterms:W3CDTF">2018-11-16T14:39:00Z</dcterms:created>
  <dcterms:modified xsi:type="dcterms:W3CDTF">2019-04-24T12:59:00Z</dcterms:modified>
</cp:coreProperties>
</file>